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D3AD" w14:textId="79FD0F30" w:rsidR="00C93E99" w:rsidRPr="00BD1A45" w:rsidRDefault="00411AC1" w:rsidP="0045571D">
      <w:pPr>
        <w:jc w:val="center"/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C</w:t>
      </w:r>
      <w:r w:rsidR="00D96906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 xml:space="preserve">IEA </w:t>
      </w:r>
      <w:r w:rsidR="00966E34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A</w:t>
      </w:r>
      <w:r w:rsidR="005901A8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ffiliate</w:t>
      </w:r>
      <w:r w:rsidR="00D96906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 xml:space="preserve"> Application </w:t>
      </w:r>
      <w:r w:rsidR="009C4FFF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Pro</w:t>
      </w:r>
      <w:r w:rsidR="0041265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f</w:t>
      </w:r>
      <w:r w:rsidR="009C4FFF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orma</w:t>
      </w:r>
    </w:p>
    <w:p w14:paraId="398B45A9" w14:textId="730AA964" w:rsidR="00966E34" w:rsidRDefault="00F34AF1" w:rsidP="0029099D">
      <w:r>
        <w:t xml:space="preserve">Please complete the proforma below and email it to </w:t>
      </w:r>
      <w:hyperlink r:id="rId8" w:history="1">
        <w:r w:rsidRPr="00954AB7">
          <w:rPr>
            <w:rStyle w:val="Hyperlink"/>
          </w:rPr>
          <w:t>administratorciea@herts.ac.uk</w:t>
        </w:r>
      </w:hyperlink>
      <w:r w:rsidR="00BC3BF4">
        <w:t>.</w:t>
      </w:r>
    </w:p>
    <w:tbl>
      <w:tblPr>
        <w:tblStyle w:val="LightList-Accent3"/>
        <w:tblW w:w="9204" w:type="dxa"/>
        <w:tblLook w:val="0620" w:firstRow="1" w:lastRow="0" w:firstColumn="0" w:lastColumn="0" w:noHBand="1" w:noVBand="1"/>
      </w:tblPr>
      <w:tblGrid>
        <w:gridCol w:w="2542"/>
        <w:gridCol w:w="2060"/>
        <w:gridCol w:w="4602"/>
      </w:tblGrid>
      <w:tr w:rsidR="009C4FFF" w14:paraId="5F0311CD" w14:textId="77777777" w:rsidTr="00FC2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48791E25" w14:textId="193344F1" w:rsidR="009C4FFF" w:rsidRDefault="00C915D8">
            <w:r>
              <w:t>Applicant details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6986449C" w14:textId="0947A10F" w:rsidR="009C4FFF" w:rsidRDefault="009C4FFF"/>
        </w:tc>
      </w:tr>
      <w:tr w:rsidR="009C4FFF" w14:paraId="46F2CBA9" w14:textId="77777777" w:rsidTr="009C4FFF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AA8" w14:textId="77777777" w:rsidR="009C4FFF" w:rsidRDefault="009C4FFF"/>
          <w:p w14:paraId="13CECC5A" w14:textId="38608C98" w:rsidR="009C4FFF" w:rsidRDefault="009C4FFF">
            <w:r w:rsidRPr="00E94FCA">
              <w:rPr>
                <w:color w:val="000000" w:themeColor="text1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B3A" w14:textId="17DE33A7" w:rsidR="009C4FFF" w:rsidRDefault="009C4FFF"/>
        </w:tc>
      </w:tr>
      <w:tr w:rsidR="009C4FFF" w14:paraId="0469B5D5" w14:textId="77777777" w:rsidTr="009C4FFF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44E" w14:textId="77777777" w:rsidR="009C4FFF" w:rsidRDefault="009C4FFF"/>
          <w:p w14:paraId="783B58EA" w14:textId="77777777" w:rsidR="009C4FFF" w:rsidRPr="00E94FCA" w:rsidRDefault="009C4FFF">
            <w:pPr>
              <w:rPr>
                <w:color w:val="000000" w:themeColor="text1"/>
              </w:rPr>
            </w:pPr>
            <w:r w:rsidRPr="00E94FCA">
              <w:rPr>
                <w:color w:val="000000" w:themeColor="text1"/>
              </w:rPr>
              <w:t>Current role</w:t>
            </w:r>
          </w:p>
          <w:p w14:paraId="6B7BFB84" w14:textId="1CB21E26" w:rsidR="009C4FFF" w:rsidRDefault="009C4FFF"/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117" w14:textId="42703BAD" w:rsidR="009C4FFF" w:rsidRDefault="009C4FFF"/>
        </w:tc>
      </w:tr>
      <w:tr w:rsidR="00A61DB6" w14:paraId="143B243E" w14:textId="77777777" w:rsidTr="00325976"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D3C" w14:textId="3AB40139" w:rsidR="00A61DB6" w:rsidRDefault="00A61DB6">
            <w:r>
              <w:t xml:space="preserve">Supplementary evidence is not required at this level of CIEA Membership. However, as we are interested to learn more about our </w:t>
            </w:r>
            <w:r w:rsidR="00BC3BF4">
              <w:t>m</w:t>
            </w:r>
            <w:r>
              <w:t>embers please share any additional information in the boxes below.</w:t>
            </w:r>
          </w:p>
        </w:tc>
      </w:tr>
      <w:tr w:rsidR="00FC2FF7" w14:paraId="75CDE8E7" w14:textId="77777777" w:rsidTr="00FC2FF7"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6D7C" w:themeFill="accent2" w:themeFillShade="BF"/>
          </w:tcPr>
          <w:p w14:paraId="5DAAA021" w14:textId="56A414FF" w:rsidR="00FC2FF7" w:rsidRPr="00AB045E" w:rsidRDefault="00C915D8">
            <w:pPr>
              <w:rPr>
                <w:b/>
                <w:bCs/>
              </w:rPr>
            </w:pPr>
            <w:r w:rsidRPr="00AB045E">
              <w:rPr>
                <w:b/>
                <w:bCs/>
                <w:color w:val="FFFFFF" w:themeColor="background1"/>
              </w:rPr>
              <w:t>Work experience</w:t>
            </w:r>
          </w:p>
        </w:tc>
      </w:tr>
      <w:tr w:rsidR="00FC2FF7" w14:paraId="656FA9DE" w14:textId="77777777" w:rsidTr="00C2279A">
        <w:trPr>
          <w:trHeight w:val="1022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764180" w14:textId="575E907C" w:rsidR="005901A8" w:rsidRDefault="00A61DB6" w:rsidP="005901A8">
            <w:r>
              <w:t>P</w:t>
            </w:r>
            <w:r w:rsidR="005901A8">
              <w:t xml:space="preserve">lease share additional information about your work experience here. </w:t>
            </w:r>
          </w:p>
          <w:p w14:paraId="44731BF9" w14:textId="77777777" w:rsidR="005901A8" w:rsidRDefault="005901A8" w:rsidP="00054AC2"/>
          <w:p w14:paraId="4C07F3DA" w14:textId="77777777" w:rsidR="005901A8" w:rsidRDefault="005901A8" w:rsidP="00054AC2"/>
          <w:p w14:paraId="199E4B15" w14:textId="77777777" w:rsidR="005901A8" w:rsidRDefault="005901A8" w:rsidP="00054AC2"/>
          <w:p w14:paraId="354C139B" w14:textId="77777777" w:rsidR="005901A8" w:rsidRDefault="005901A8" w:rsidP="00054AC2"/>
          <w:p w14:paraId="728CCEA2" w14:textId="4E08F935" w:rsidR="00E6646F" w:rsidRDefault="00E6646F"/>
          <w:p w14:paraId="494D36BA" w14:textId="70975CA9" w:rsidR="009339F1" w:rsidRDefault="009339F1"/>
          <w:p w14:paraId="79CAB9C0" w14:textId="77777777" w:rsidR="00AC684A" w:rsidRDefault="00AC684A"/>
          <w:p w14:paraId="3C2680FF" w14:textId="77777777" w:rsidR="00C2279A" w:rsidRDefault="00C2279A"/>
          <w:p w14:paraId="38282599" w14:textId="77777777" w:rsidR="00C2279A" w:rsidRDefault="00C2279A"/>
          <w:p w14:paraId="18AB04E1" w14:textId="77777777" w:rsidR="00C2279A" w:rsidRDefault="00C2279A"/>
          <w:p w14:paraId="7E04F082" w14:textId="77777777" w:rsidR="00C2279A" w:rsidRDefault="00C2279A"/>
          <w:p w14:paraId="26C4C2BE" w14:textId="5C486C13" w:rsidR="00C2279A" w:rsidRDefault="00C2279A"/>
        </w:tc>
      </w:tr>
      <w:tr w:rsidR="002829D7" w14:paraId="6DB9F0D7" w14:textId="77777777" w:rsidTr="00B37206">
        <w:trPr>
          <w:trHeight w:val="237"/>
        </w:trPr>
        <w:tc>
          <w:tcPr>
            <w:tcW w:w="4602" w:type="dxa"/>
            <w:gridSpan w:val="2"/>
            <w:tcBorders>
              <w:top w:val="single" w:sz="4" w:space="0" w:color="auto"/>
              <w:bottom w:val="nil"/>
            </w:tcBorders>
            <w:shd w:val="clear" w:color="auto" w:fill="036D7C" w:themeFill="accent2" w:themeFillShade="BF"/>
          </w:tcPr>
          <w:p w14:paraId="58B8BA0C" w14:textId="6E3A2F8E" w:rsidR="002829D7" w:rsidRPr="00AB045E" w:rsidRDefault="00AB045E">
            <w:pPr>
              <w:rPr>
                <w:b/>
                <w:bCs/>
              </w:rPr>
            </w:pPr>
            <w:r w:rsidRPr="00AB045E">
              <w:rPr>
                <w:b/>
                <w:bCs/>
                <w:color w:val="FFFFFF" w:themeColor="background1"/>
              </w:rPr>
              <w:t xml:space="preserve">Assessment </w:t>
            </w:r>
            <w:r w:rsidR="00CB644B" w:rsidRPr="00AB045E">
              <w:rPr>
                <w:b/>
                <w:bCs/>
                <w:color w:val="FFFFFF" w:themeColor="background1"/>
              </w:rPr>
              <w:t>experience</w:t>
            </w:r>
          </w:p>
        </w:tc>
        <w:tc>
          <w:tcPr>
            <w:tcW w:w="4602" w:type="dxa"/>
            <w:tcBorders>
              <w:top w:val="single" w:sz="4" w:space="0" w:color="auto"/>
              <w:bottom w:val="nil"/>
            </w:tcBorders>
            <w:shd w:val="clear" w:color="auto" w:fill="036D7C" w:themeFill="accent2" w:themeFillShade="BF"/>
          </w:tcPr>
          <w:p w14:paraId="0EE4771B" w14:textId="3852BA10" w:rsidR="002829D7" w:rsidRDefault="002829D7"/>
        </w:tc>
      </w:tr>
      <w:tr w:rsidR="00305793" w14:paraId="799FBC8D" w14:textId="77777777" w:rsidTr="005832FD">
        <w:trPr>
          <w:trHeight w:val="237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F729" w14:textId="49B7413B" w:rsidR="005901A8" w:rsidRDefault="005901A8" w:rsidP="005901A8">
            <w:r>
              <w:t xml:space="preserve">Please share additional information about your assessment experience here. </w:t>
            </w:r>
          </w:p>
          <w:p w14:paraId="4108413B" w14:textId="6F977DF4" w:rsidR="005901A8" w:rsidRDefault="005901A8" w:rsidP="005901A8"/>
          <w:p w14:paraId="21C7DF52" w14:textId="0BCF1300" w:rsidR="0049688C" w:rsidRDefault="0049688C" w:rsidP="005901A8"/>
          <w:p w14:paraId="2218A20C" w14:textId="260D5EEF" w:rsidR="0049688C" w:rsidRDefault="0049688C" w:rsidP="005901A8"/>
          <w:p w14:paraId="4B057DB4" w14:textId="2CB44107" w:rsidR="005901A8" w:rsidRDefault="005901A8" w:rsidP="005901A8"/>
          <w:p w14:paraId="1A2F6CD5" w14:textId="286EDF34" w:rsidR="005901A8" w:rsidRDefault="005901A8" w:rsidP="005901A8"/>
          <w:p w14:paraId="40758DBB" w14:textId="78CB0F7A" w:rsidR="005901A8" w:rsidRDefault="005901A8" w:rsidP="005901A8"/>
          <w:p w14:paraId="211DC5A4" w14:textId="0E33E40C" w:rsidR="005901A8" w:rsidRDefault="005901A8" w:rsidP="005901A8"/>
          <w:p w14:paraId="77C04E10" w14:textId="277FB460" w:rsidR="005901A8" w:rsidRDefault="005901A8" w:rsidP="005901A8"/>
          <w:p w14:paraId="69378464" w14:textId="11DECF0A" w:rsidR="005901A8" w:rsidRDefault="005901A8" w:rsidP="005901A8"/>
          <w:p w14:paraId="2BB97CE3" w14:textId="77777777" w:rsidR="005901A8" w:rsidRDefault="005901A8" w:rsidP="005901A8"/>
          <w:p w14:paraId="1F18130E" w14:textId="7AAB4C59" w:rsidR="00344CBC" w:rsidRDefault="00344CBC" w:rsidP="005901A8"/>
        </w:tc>
      </w:tr>
    </w:tbl>
    <w:p w14:paraId="3B0A9B46" w14:textId="77777777" w:rsidR="009C4FFF" w:rsidRDefault="009C4FFF" w:rsidP="0029099D"/>
    <w:p w14:paraId="4DF10049" w14:textId="6F9F5442" w:rsidR="00735EE2" w:rsidRDefault="00735EE2" w:rsidP="00735EE2">
      <w:r>
        <w:t xml:space="preserve">To complete your application to become a member of the CIEA, please submit the following to </w:t>
      </w:r>
      <w:hyperlink r:id="rId9" w:history="1">
        <w:r w:rsidRPr="00E9623D">
          <w:rPr>
            <w:rStyle w:val="Hyperlink"/>
          </w:rPr>
          <w:t>administratorciea@herts.ac.uk</w:t>
        </w:r>
      </w:hyperlink>
      <w:r>
        <w:t>.</w:t>
      </w:r>
    </w:p>
    <w:p w14:paraId="4FF27ECE" w14:textId="1D324311" w:rsidR="00D96906" w:rsidRDefault="00735EE2" w:rsidP="00717388">
      <w:pPr>
        <w:pStyle w:val="ListParagraph"/>
        <w:numPr>
          <w:ilvl w:val="0"/>
          <w:numId w:val="24"/>
        </w:numPr>
      </w:pPr>
      <w:r>
        <w:t>Completed proforma</w:t>
      </w:r>
    </w:p>
    <w:p w14:paraId="2C1F46B1" w14:textId="46E7B9FC" w:rsidR="00BB0FDC" w:rsidRDefault="00BB0FDC" w:rsidP="0029099D"/>
    <w:sectPr w:rsidR="00BB0FDC" w:rsidSect="00C36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1151A" w14:textId="77777777" w:rsidR="00162719" w:rsidRDefault="00162719" w:rsidP="00C3667F">
      <w:pPr>
        <w:spacing w:after="0" w:line="240" w:lineRule="auto"/>
      </w:pPr>
      <w:r>
        <w:separator/>
      </w:r>
    </w:p>
  </w:endnote>
  <w:endnote w:type="continuationSeparator" w:id="0">
    <w:p w14:paraId="7E605EB6" w14:textId="77777777" w:rsidR="00162719" w:rsidRDefault="00162719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B9E10" w14:textId="77777777" w:rsidR="00C408CC" w:rsidRDefault="00C40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7C2F" w14:textId="77777777" w:rsidR="00B01F13" w:rsidRDefault="00B01F13" w:rsidP="00C3667F">
    <w:pPr>
      <w:pStyle w:val="Footer"/>
      <w:rPr>
        <w:sz w:val="18"/>
        <w:szCs w:val="18"/>
      </w:rPr>
    </w:pPr>
  </w:p>
  <w:p w14:paraId="17C8D384" w14:textId="77777777" w:rsidR="00B01F13" w:rsidRDefault="00B01F13" w:rsidP="00C3667F">
    <w:pPr>
      <w:pStyle w:val="Footer"/>
      <w:rPr>
        <w:sz w:val="18"/>
        <w:szCs w:val="18"/>
      </w:rPr>
    </w:pPr>
  </w:p>
  <w:p w14:paraId="0E672641" w14:textId="720253A1" w:rsidR="00B01F13" w:rsidRPr="002B170F" w:rsidRDefault="00B01F13" w:rsidP="00C3667F">
    <w:pPr>
      <w:pStyle w:val="Footer"/>
      <w:rPr>
        <w:color w:val="595959" w:themeColor="text1" w:themeTint="A6"/>
        <w:sz w:val="18"/>
        <w:szCs w:val="18"/>
      </w:rPr>
    </w:pPr>
    <w:r w:rsidRPr="002B170F">
      <w:rPr>
        <w:color w:val="595959" w:themeColor="text1" w:themeTint="A6"/>
        <w:sz w:val="18"/>
        <w:szCs w:val="18"/>
      </w:rPr>
      <w:t>Charity No.1122014</w:t>
    </w:r>
    <w:r w:rsidRPr="002B170F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BC3BF4">
      <w:rPr>
        <w:noProof/>
        <w:color w:val="595959" w:themeColor="text1" w:themeTint="A6"/>
        <w:sz w:val="18"/>
        <w:szCs w:val="18"/>
      </w:rPr>
      <w:t>14/08/2020</w:t>
    </w:r>
    <w:r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ab/>
      <w:t xml:space="preserve">page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271F0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 xml:space="preserve"> of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NUMPAGES 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271F0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0CDD" w14:textId="77777777" w:rsidR="00B01F13" w:rsidRDefault="00B01F13" w:rsidP="00C3667F">
    <w:pPr>
      <w:pStyle w:val="Footer"/>
      <w:rPr>
        <w:color w:val="595959" w:themeColor="text1" w:themeTint="A6"/>
        <w:sz w:val="18"/>
        <w:szCs w:val="18"/>
      </w:rPr>
    </w:pPr>
  </w:p>
  <w:p w14:paraId="25256582" w14:textId="4DF758E1" w:rsidR="00B01F13" w:rsidRPr="0037061C" w:rsidRDefault="00B01F13" w:rsidP="00C3667F">
    <w:pPr>
      <w:pStyle w:val="Footer"/>
      <w:rPr>
        <w:color w:val="595959" w:themeColor="text1" w:themeTint="A6"/>
        <w:sz w:val="18"/>
        <w:szCs w:val="18"/>
      </w:rPr>
    </w:pPr>
    <w:r w:rsidRPr="0037061C">
      <w:rPr>
        <w:color w:val="595959" w:themeColor="text1" w:themeTint="A6"/>
        <w:sz w:val="18"/>
        <w:szCs w:val="18"/>
      </w:rPr>
      <w:t>Charity No.1122014</w:t>
    </w:r>
    <w:r w:rsidRPr="0037061C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BC3BF4">
      <w:rPr>
        <w:noProof/>
        <w:color w:val="595959" w:themeColor="text1" w:themeTint="A6"/>
        <w:sz w:val="18"/>
        <w:szCs w:val="18"/>
      </w:rPr>
      <w:t>14/08/2020</w:t>
    </w:r>
    <w:r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AC091" w14:textId="77777777" w:rsidR="00162719" w:rsidRDefault="00162719" w:rsidP="00C3667F">
      <w:pPr>
        <w:spacing w:after="0" w:line="240" w:lineRule="auto"/>
      </w:pPr>
      <w:r>
        <w:separator/>
      </w:r>
    </w:p>
  </w:footnote>
  <w:footnote w:type="continuationSeparator" w:id="0">
    <w:p w14:paraId="0BCC8A6F" w14:textId="77777777" w:rsidR="00162719" w:rsidRDefault="00162719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C0A7" w14:textId="77777777" w:rsidR="00C408CC" w:rsidRDefault="00C40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F003B" w14:textId="77777777" w:rsidR="00C408CC" w:rsidRDefault="00C40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E3AB" w14:textId="77777777" w:rsidR="00B01F13" w:rsidRPr="00F63C66" w:rsidRDefault="00F56A94" w:rsidP="00C3667F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noProof/>
        <w:sz w:val="18"/>
        <w:szCs w:val="1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B6FF928" wp14:editId="11B65AA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47850" cy="3994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F13" w:rsidRPr="00F63C66">
      <w:rPr>
        <w:rFonts w:ascii="Arial" w:eastAsia="Times New Roman" w:hAnsi="Arial" w:cs="Arial"/>
        <w:noProof/>
        <w:sz w:val="18"/>
        <w:szCs w:val="18"/>
        <w:lang w:eastAsia="en-GB"/>
      </w:rPr>
      <w:drawing>
        <wp:inline distT="0" distB="0" distL="0" distR="0" wp14:anchorId="1BBFD04C" wp14:editId="28A6A61D">
          <wp:extent cx="310896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F4D217" w14:textId="77777777" w:rsidR="00B01F13" w:rsidRPr="00F63C66" w:rsidRDefault="00B01F13" w:rsidP="00C3667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sz w:val="18"/>
        <w:szCs w:val="18"/>
        <w:lang w:eastAsia="en-GB"/>
      </w:rPr>
    </w:pPr>
  </w:p>
  <w:p w14:paraId="082C9453" w14:textId="77777777" w:rsidR="00B01F13" w:rsidRDefault="00B01F13" w:rsidP="00C3667F">
    <w:pPr>
      <w:spacing w:after="0" w:line="240" w:lineRule="auto"/>
    </w:pPr>
    <w:r w:rsidRPr="00F63C66">
      <w:rPr>
        <w:rFonts w:ascii="Arial" w:eastAsia="Times New Roman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1C3F6A59" wp14:editId="4CA12506">
              <wp:simplePos x="0" y="0"/>
              <wp:positionH relativeFrom="margin">
                <wp:posOffset>-1270</wp:posOffset>
              </wp:positionH>
              <wp:positionV relativeFrom="margin">
                <wp:posOffset>-179705</wp:posOffset>
              </wp:positionV>
              <wp:extent cx="5867400" cy="0"/>
              <wp:effectExtent l="0" t="0" r="0" b="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BD2420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1pt,-14.15pt" to="461.9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" o:allowincell="f" o:allowoverlap="f" strokecolor="#036d7c [2405]" strokeweight="1.25pt">
              <w10:wrap type="square"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AED"/>
    <w:multiLevelType w:val="hybridMultilevel"/>
    <w:tmpl w:val="6036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B3415"/>
    <w:multiLevelType w:val="multilevel"/>
    <w:tmpl w:val="9B4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00184"/>
    <w:multiLevelType w:val="multilevel"/>
    <w:tmpl w:val="AEF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67655"/>
    <w:multiLevelType w:val="multilevel"/>
    <w:tmpl w:val="C986CF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060A"/>
    <w:multiLevelType w:val="hybridMultilevel"/>
    <w:tmpl w:val="BF3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32919"/>
    <w:multiLevelType w:val="multilevel"/>
    <w:tmpl w:val="A34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9C0"/>
    <w:multiLevelType w:val="multilevel"/>
    <w:tmpl w:val="0AD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2953"/>
    <w:multiLevelType w:val="multilevel"/>
    <w:tmpl w:val="162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2CE7"/>
    <w:multiLevelType w:val="hybridMultilevel"/>
    <w:tmpl w:val="892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1BE8"/>
    <w:multiLevelType w:val="multilevel"/>
    <w:tmpl w:val="B30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01D9A"/>
    <w:multiLevelType w:val="multilevel"/>
    <w:tmpl w:val="BEF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02104"/>
    <w:multiLevelType w:val="multilevel"/>
    <w:tmpl w:val="989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1482C"/>
    <w:multiLevelType w:val="multilevel"/>
    <w:tmpl w:val="20E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631E2F"/>
    <w:multiLevelType w:val="multilevel"/>
    <w:tmpl w:val="737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1741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D660A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230B"/>
    <w:multiLevelType w:val="multilevel"/>
    <w:tmpl w:val="4AA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2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19"/>
  </w:num>
  <w:num w:numId="16">
    <w:abstractNumId w:val="20"/>
  </w:num>
  <w:num w:numId="17">
    <w:abstractNumId w:val="16"/>
  </w:num>
  <w:num w:numId="18">
    <w:abstractNumId w:val="2"/>
  </w:num>
  <w:num w:numId="19">
    <w:abstractNumId w:val="18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7F"/>
    <w:rsid w:val="00050486"/>
    <w:rsid w:val="00054AC2"/>
    <w:rsid w:val="00063D7D"/>
    <w:rsid w:val="000F0B7F"/>
    <w:rsid w:val="0011781F"/>
    <w:rsid w:val="001354A6"/>
    <w:rsid w:val="00162719"/>
    <w:rsid w:val="00185B99"/>
    <w:rsid w:val="00190D28"/>
    <w:rsid w:val="001C31E8"/>
    <w:rsid w:val="00202173"/>
    <w:rsid w:val="0023066B"/>
    <w:rsid w:val="00247E70"/>
    <w:rsid w:val="0026222F"/>
    <w:rsid w:val="00265058"/>
    <w:rsid w:val="002829AA"/>
    <w:rsid w:val="002829D7"/>
    <w:rsid w:val="0029099D"/>
    <w:rsid w:val="002B170F"/>
    <w:rsid w:val="002C2ADF"/>
    <w:rsid w:val="002C3A27"/>
    <w:rsid w:val="002E638A"/>
    <w:rsid w:val="00305793"/>
    <w:rsid w:val="003422FC"/>
    <w:rsid w:val="003425DB"/>
    <w:rsid w:val="00344CBC"/>
    <w:rsid w:val="00345F58"/>
    <w:rsid w:val="00351568"/>
    <w:rsid w:val="00353D93"/>
    <w:rsid w:val="00362AD9"/>
    <w:rsid w:val="0036722C"/>
    <w:rsid w:val="0037061C"/>
    <w:rsid w:val="003723FE"/>
    <w:rsid w:val="00372882"/>
    <w:rsid w:val="00397706"/>
    <w:rsid w:val="003B17AF"/>
    <w:rsid w:val="003D5BA4"/>
    <w:rsid w:val="003E5037"/>
    <w:rsid w:val="00411AC1"/>
    <w:rsid w:val="00412655"/>
    <w:rsid w:val="00446A18"/>
    <w:rsid w:val="0045571D"/>
    <w:rsid w:val="00492CB7"/>
    <w:rsid w:val="00494669"/>
    <w:rsid w:val="0049688C"/>
    <w:rsid w:val="004A20C1"/>
    <w:rsid w:val="004B1CCD"/>
    <w:rsid w:val="004B392F"/>
    <w:rsid w:val="004C5B60"/>
    <w:rsid w:val="004C7813"/>
    <w:rsid w:val="004D053C"/>
    <w:rsid w:val="005201A5"/>
    <w:rsid w:val="005407AA"/>
    <w:rsid w:val="0055352B"/>
    <w:rsid w:val="0055722C"/>
    <w:rsid w:val="005832FD"/>
    <w:rsid w:val="005901A8"/>
    <w:rsid w:val="005A3F72"/>
    <w:rsid w:val="005A63E5"/>
    <w:rsid w:val="005C40E3"/>
    <w:rsid w:val="005D4622"/>
    <w:rsid w:val="006015C9"/>
    <w:rsid w:val="00612144"/>
    <w:rsid w:val="00612775"/>
    <w:rsid w:val="00632823"/>
    <w:rsid w:val="006369CF"/>
    <w:rsid w:val="006515DB"/>
    <w:rsid w:val="006711F1"/>
    <w:rsid w:val="00682B50"/>
    <w:rsid w:val="006A107B"/>
    <w:rsid w:val="006E128D"/>
    <w:rsid w:val="006E1713"/>
    <w:rsid w:val="006E37B5"/>
    <w:rsid w:val="00712175"/>
    <w:rsid w:val="007271F0"/>
    <w:rsid w:val="00730985"/>
    <w:rsid w:val="007331AC"/>
    <w:rsid w:val="00735EE2"/>
    <w:rsid w:val="00737F01"/>
    <w:rsid w:val="00747252"/>
    <w:rsid w:val="007662CE"/>
    <w:rsid w:val="007859E5"/>
    <w:rsid w:val="00790F2B"/>
    <w:rsid w:val="007D775C"/>
    <w:rsid w:val="008156CA"/>
    <w:rsid w:val="00840A57"/>
    <w:rsid w:val="008613CF"/>
    <w:rsid w:val="00861A2A"/>
    <w:rsid w:val="0086220E"/>
    <w:rsid w:val="00862C5D"/>
    <w:rsid w:val="008728C8"/>
    <w:rsid w:val="008A41C5"/>
    <w:rsid w:val="008B12A6"/>
    <w:rsid w:val="008C59A9"/>
    <w:rsid w:val="008D3524"/>
    <w:rsid w:val="008E383F"/>
    <w:rsid w:val="009339F1"/>
    <w:rsid w:val="009601D8"/>
    <w:rsid w:val="00961D0F"/>
    <w:rsid w:val="00966E34"/>
    <w:rsid w:val="00970A62"/>
    <w:rsid w:val="00971938"/>
    <w:rsid w:val="00981F08"/>
    <w:rsid w:val="009A314B"/>
    <w:rsid w:val="009C4FFF"/>
    <w:rsid w:val="009C5D6A"/>
    <w:rsid w:val="009D1214"/>
    <w:rsid w:val="009D1D97"/>
    <w:rsid w:val="009F2E3C"/>
    <w:rsid w:val="00A207F3"/>
    <w:rsid w:val="00A21865"/>
    <w:rsid w:val="00A5695D"/>
    <w:rsid w:val="00A56E28"/>
    <w:rsid w:val="00A61DB6"/>
    <w:rsid w:val="00A805C0"/>
    <w:rsid w:val="00A920E9"/>
    <w:rsid w:val="00AB045E"/>
    <w:rsid w:val="00AC4030"/>
    <w:rsid w:val="00AC684A"/>
    <w:rsid w:val="00AE0064"/>
    <w:rsid w:val="00AE59C6"/>
    <w:rsid w:val="00AF5301"/>
    <w:rsid w:val="00B01F13"/>
    <w:rsid w:val="00B26329"/>
    <w:rsid w:val="00B37206"/>
    <w:rsid w:val="00B37C14"/>
    <w:rsid w:val="00B41DA1"/>
    <w:rsid w:val="00B4311B"/>
    <w:rsid w:val="00B64E08"/>
    <w:rsid w:val="00BA0FD0"/>
    <w:rsid w:val="00BA76C2"/>
    <w:rsid w:val="00BB0FDC"/>
    <w:rsid w:val="00BB47DC"/>
    <w:rsid w:val="00BC3BF4"/>
    <w:rsid w:val="00BD093C"/>
    <w:rsid w:val="00BD1A45"/>
    <w:rsid w:val="00C2279A"/>
    <w:rsid w:val="00C3667F"/>
    <w:rsid w:val="00C408CC"/>
    <w:rsid w:val="00C4514F"/>
    <w:rsid w:val="00C50197"/>
    <w:rsid w:val="00C7136B"/>
    <w:rsid w:val="00C915D8"/>
    <w:rsid w:val="00C93E99"/>
    <w:rsid w:val="00CA06B0"/>
    <w:rsid w:val="00CB644B"/>
    <w:rsid w:val="00CE2819"/>
    <w:rsid w:val="00D03066"/>
    <w:rsid w:val="00D30CCE"/>
    <w:rsid w:val="00D31831"/>
    <w:rsid w:val="00D4727A"/>
    <w:rsid w:val="00D53B44"/>
    <w:rsid w:val="00D540F1"/>
    <w:rsid w:val="00D73E16"/>
    <w:rsid w:val="00D821C5"/>
    <w:rsid w:val="00D96906"/>
    <w:rsid w:val="00DB680A"/>
    <w:rsid w:val="00E00877"/>
    <w:rsid w:val="00E17BEE"/>
    <w:rsid w:val="00E55464"/>
    <w:rsid w:val="00E63973"/>
    <w:rsid w:val="00E6646F"/>
    <w:rsid w:val="00E74C12"/>
    <w:rsid w:val="00E80276"/>
    <w:rsid w:val="00E94AF1"/>
    <w:rsid w:val="00E94FCA"/>
    <w:rsid w:val="00EA5D8A"/>
    <w:rsid w:val="00ED4E0A"/>
    <w:rsid w:val="00EF316A"/>
    <w:rsid w:val="00F14D75"/>
    <w:rsid w:val="00F34AF1"/>
    <w:rsid w:val="00F37BF5"/>
    <w:rsid w:val="00F41217"/>
    <w:rsid w:val="00F41D95"/>
    <w:rsid w:val="00F56A94"/>
    <w:rsid w:val="00F85AA3"/>
    <w:rsid w:val="00F86349"/>
    <w:rsid w:val="00F969F6"/>
    <w:rsid w:val="00FA7123"/>
    <w:rsid w:val="00FB2B0B"/>
    <w:rsid w:val="00FC2FF7"/>
    <w:rsid w:val="00FC7FA2"/>
    <w:rsid w:val="00FE2167"/>
    <w:rsid w:val="00FE6EB0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31A1DE"/>
  <w15:docId w15:val="{17E114E1-24C4-4F68-9017-EC8700B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table" w:styleId="LightList-Accent3">
    <w:name w:val="Light List Accent 3"/>
    <w:basedOn w:val="TableNormal"/>
    <w:uiPriority w:val="61"/>
    <w:rsid w:val="00D9690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614E7B" w:themeColor="accent3"/>
        <w:left w:val="single" w:sz="8" w:space="0" w:color="614E7B" w:themeColor="accent3"/>
        <w:bottom w:val="single" w:sz="8" w:space="0" w:color="614E7B" w:themeColor="accent3"/>
        <w:right w:val="single" w:sz="8" w:space="0" w:color="614E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E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band1Horz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4AF1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38A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6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8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6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ciea@herts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torciea@herts.ac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B529-1FDD-4A7B-93AB-6112E351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Bell</dc:creator>
  <cp:lastModifiedBy>Alison McCree</cp:lastModifiedBy>
  <cp:revision>3</cp:revision>
  <cp:lastPrinted>2016-10-11T08:47:00Z</cp:lastPrinted>
  <dcterms:created xsi:type="dcterms:W3CDTF">2020-08-14T08:09:00Z</dcterms:created>
  <dcterms:modified xsi:type="dcterms:W3CDTF">2020-08-14T10:18:00Z</dcterms:modified>
</cp:coreProperties>
</file>