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D8CF9" w14:textId="5C9E2FBC" w:rsidR="00BD555A" w:rsidRPr="00E9058E" w:rsidRDefault="00976F4A" w:rsidP="00E9058E">
      <w:pPr>
        <w:pStyle w:val="NoSpacing"/>
        <w:jc w:val="center"/>
        <w:rPr>
          <w:b/>
        </w:rPr>
      </w:pPr>
      <w:r w:rsidRPr="00E9058E">
        <w:rPr>
          <w:b/>
        </w:rPr>
        <w:t>Agenda</w:t>
      </w:r>
    </w:p>
    <w:p w14:paraId="1655E854" w14:textId="21B19F9F" w:rsidR="00BD555A" w:rsidRPr="00E9058E" w:rsidRDefault="00E9058E" w:rsidP="00E9058E">
      <w:pPr>
        <w:pStyle w:val="NoSpacing"/>
        <w:jc w:val="center"/>
        <w:rPr>
          <w:b/>
        </w:rPr>
      </w:pPr>
      <w:r w:rsidRPr="00E9058E">
        <w:rPr>
          <w:b/>
        </w:rPr>
        <w:t>Oilseeds</w:t>
      </w:r>
      <w:r w:rsidR="00976F4A" w:rsidRPr="00E9058E">
        <w:rPr>
          <w:b/>
        </w:rPr>
        <w:t xml:space="preserve"> Genetic Improvement Network Management</w:t>
      </w:r>
      <w:r w:rsidR="00867AC2" w:rsidRPr="00E9058E">
        <w:rPr>
          <w:b/>
        </w:rPr>
        <w:t xml:space="preserve"> Meeting</w:t>
      </w:r>
    </w:p>
    <w:p w14:paraId="78BE9702" w14:textId="06A626EF" w:rsidR="00BD555A" w:rsidRPr="00976F4A" w:rsidRDefault="00E9058E" w:rsidP="00E9058E">
      <w:pPr>
        <w:pStyle w:val="NoSpacing"/>
        <w:jc w:val="center"/>
      </w:pPr>
      <w:r>
        <w:t>Wedn</w:t>
      </w:r>
      <w:r w:rsidR="008E5125">
        <w:t>esday</w:t>
      </w:r>
      <w:r w:rsidR="00976F4A" w:rsidRPr="00976F4A">
        <w:t xml:space="preserve"> </w:t>
      </w:r>
      <w:r>
        <w:t>18</w:t>
      </w:r>
      <w:r w:rsidR="00AC0F87">
        <w:rPr>
          <w:vertAlign w:val="superscript"/>
        </w:rPr>
        <w:t>th</w:t>
      </w:r>
      <w:r w:rsidR="00454F42">
        <w:t xml:space="preserve"> </w:t>
      </w:r>
      <w:r w:rsidR="00AC0F87">
        <w:t>December</w:t>
      </w:r>
      <w:r w:rsidR="00BE2CFF">
        <w:t xml:space="preserve"> </w:t>
      </w:r>
      <w:r w:rsidR="00976F4A" w:rsidRPr="00976F4A">
        <w:t>202</w:t>
      </w:r>
      <w:r>
        <w:t>4, John Innes Centre</w:t>
      </w:r>
      <w:r w:rsidR="008D7B6D">
        <w:t xml:space="preserve"> </w:t>
      </w:r>
      <w:r w:rsidR="008D7B6D" w:rsidRPr="008D7B6D">
        <w:t>conference centre</w:t>
      </w:r>
      <w:r w:rsidR="00D00C7A">
        <w:t xml:space="preserve"> </w:t>
      </w:r>
      <w:r w:rsidR="00D00C7A" w:rsidRPr="00D00C7A">
        <w:t>G34/35</w:t>
      </w:r>
    </w:p>
    <w:p w14:paraId="40890648" w14:textId="77777777" w:rsidR="00B719BD" w:rsidRDefault="00B719BD" w:rsidP="00E9058E">
      <w:pPr>
        <w:pStyle w:val="NoSpacing"/>
        <w:jc w:val="center"/>
        <w:rPr>
          <w:rFonts w:eastAsia="Times New Roman"/>
          <w:color w:val="000000" w:themeColor="text1"/>
        </w:rPr>
      </w:pPr>
    </w:p>
    <w:p w14:paraId="49DA9E79" w14:textId="1B8D9F0F" w:rsidR="00BD555A" w:rsidRPr="00E9058E" w:rsidRDefault="00E9058E" w:rsidP="00E9058E">
      <w:pPr>
        <w:pStyle w:val="NoSpacing"/>
        <w:rPr>
          <w:rFonts w:eastAsia="Calibri"/>
          <w:b/>
        </w:rPr>
      </w:pPr>
      <w:r w:rsidRPr="00E9058E">
        <w:rPr>
          <w:rFonts w:eastAsia="Calibri"/>
          <w:b/>
        </w:rPr>
        <w:t>14:</w:t>
      </w:r>
      <w:r w:rsidR="00580F3E">
        <w:rPr>
          <w:rFonts w:eastAsia="Calibri"/>
          <w:b/>
        </w:rPr>
        <w:t>3</w:t>
      </w:r>
      <w:r w:rsidRPr="00E9058E">
        <w:rPr>
          <w:rFonts w:eastAsia="Calibri"/>
          <w:b/>
        </w:rPr>
        <w:t>0</w:t>
      </w:r>
      <w:r w:rsidR="00976F4A" w:rsidRPr="00E9058E">
        <w:rPr>
          <w:rFonts w:eastAsia="Calibri"/>
          <w:b/>
        </w:rPr>
        <w:t xml:space="preserve"> Meeting starts</w:t>
      </w:r>
    </w:p>
    <w:p w14:paraId="54815A2E" w14:textId="77777777" w:rsidR="00E9058E" w:rsidRDefault="00E9058E" w:rsidP="00E9058E">
      <w:pPr>
        <w:pStyle w:val="NoSpacing"/>
        <w:rPr>
          <w:rFonts w:eastAsia="Calibri"/>
        </w:rPr>
      </w:pPr>
    </w:p>
    <w:p w14:paraId="62FE7739" w14:textId="7CC60A2D" w:rsidR="00BD555A" w:rsidRPr="00E9058E" w:rsidRDefault="00976F4A" w:rsidP="00E9058E">
      <w:pPr>
        <w:pStyle w:val="NoSpacing"/>
        <w:rPr>
          <w:rFonts w:eastAsia="Calibri"/>
        </w:rPr>
      </w:pPr>
      <w:r w:rsidRPr="00E9058E">
        <w:rPr>
          <w:rFonts w:eastAsia="Calibri"/>
          <w:b/>
        </w:rPr>
        <w:t xml:space="preserve">Minutes and action points from previous meeting </w:t>
      </w:r>
      <w:r w:rsidRPr="00E9058E">
        <w:rPr>
          <w:rFonts w:eastAsia="Calibri"/>
        </w:rPr>
        <w:t>(Ian Bancroft)</w:t>
      </w:r>
    </w:p>
    <w:p w14:paraId="60890B9D" w14:textId="77777777" w:rsidR="00E9058E" w:rsidRPr="00E9058E" w:rsidRDefault="00E9058E" w:rsidP="00E9058E">
      <w:pPr>
        <w:pStyle w:val="NoSpacing"/>
        <w:rPr>
          <w:b/>
        </w:rPr>
      </w:pPr>
    </w:p>
    <w:p w14:paraId="5730BBCB" w14:textId="016D7E0B" w:rsidR="00BD555A" w:rsidRPr="00E9058E" w:rsidRDefault="00976F4A" w:rsidP="00E9058E">
      <w:pPr>
        <w:pStyle w:val="NoSpacing"/>
      </w:pPr>
      <w:r w:rsidRPr="00E9058E">
        <w:rPr>
          <w:b/>
        </w:rPr>
        <w:t xml:space="preserve">Project management and administrative matters </w:t>
      </w:r>
      <w:r w:rsidRPr="00E9058E">
        <w:t>(Ian Bancroft</w:t>
      </w:r>
      <w:r w:rsidR="000624AE" w:rsidRPr="00E9058E">
        <w:t xml:space="preserve">, </w:t>
      </w:r>
      <w:r w:rsidR="00E9058E" w:rsidRPr="00E9058E">
        <w:t>Fay Walsh</w:t>
      </w:r>
      <w:r w:rsidRPr="00E9058E">
        <w:t>)</w:t>
      </w:r>
    </w:p>
    <w:p w14:paraId="0F1E0652" w14:textId="77777777" w:rsidR="00E9058E" w:rsidRPr="00E9058E" w:rsidRDefault="00E9058E" w:rsidP="00E9058E">
      <w:pPr>
        <w:pStyle w:val="NoSpacing"/>
        <w:rPr>
          <w:b/>
        </w:rPr>
      </w:pPr>
    </w:p>
    <w:p w14:paraId="2B2707F9" w14:textId="77777777" w:rsidR="00E9058E" w:rsidRPr="00E9058E" w:rsidRDefault="00976F4A" w:rsidP="00E9058E">
      <w:pPr>
        <w:pStyle w:val="NoSpacing"/>
        <w:rPr>
          <w:b/>
        </w:rPr>
      </w:pPr>
      <w:r w:rsidRPr="00E9058E">
        <w:rPr>
          <w:b/>
        </w:rPr>
        <w:t>Updates on work programme</w:t>
      </w:r>
    </w:p>
    <w:p w14:paraId="36A094E4" w14:textId="1BAB5A48" w:rsidR="00375508" w:rsidRPr="00375508" w:rsidRDefault="00375508" w:rsidP="00375508">
      <w:pPr>
        <w:pStyle w:val="NoSpacing"/>
        <w:rPr>
          <w:u w:val="single"/>
        </w:rPr>
      </w:pPr>
      <w:r w:rsidRPr="00375508">
        <w:rPr>
          <w:u w:val="single"/>
        </w:rPr>
        <w:t>ii) Oilseed rape network and traits</w:t>
      </w:r>
    </w:p>
    <w:p w14:paraId="564C3996" w14:textId="685C3DFE" w:rsidR="00E9058E" w:rsidRDefault="00375508" w:rsidP="00375508">
      <w:pPr>
        <w:pStyle w:val="NoSpacing"/>
        <w:numPr>
          <w:ilvl w:val="0"/>
          <w:numId w:val="1"/>
        </w:numPr>
      </w:pPr>
      <w:r>
        <w:t>Provision of physical resources to underpin OSR breeding (</w:t>
      </w:r>
      <w:r w:rsidR="00356D95">
        <w:t>Graham Teakle, Yongju Huang</w:t>
      </w:r>
      <w:r>
        <w:t>)</w:t>
      </w:r>
    </w:p>
    <w:p w14:paraId="7D5E82EA" w14:textId="6D853B2C" w:rsidR="00375508" w:rsidRDefault="00375508" w:rsidP="00375508">
      <w:pPr>
        <w:pStyle w:val="NoSpacing"/>
        <w:numPr>
          <w:ilvl w:val="0"/>
          <w:numId w:val="1"/>
        </w:numPr>
      </w:pPr>
      <w:r w:rsidRPr="00375508">
        <w:t>Provision of information resources to underpin OSR breeding (</w:t>
      </w:r>
      <w:r w:rsidR="00356D95">
        <w:t>Yongju Huang, Zhesi He</w:t>
      </w:r>
      <w:r w:rsidRPr="00375508">
        <w:t>)</w:t>
      </w:r>
    </w:p>
    <w:p w14:paraId="3554D81A" w14:textId="7AA76B9B" w:rsidR="00375508" w:rsidRDefault="00375508" w:rsidP="00015A60">
      <w:pPr>
        <w:pStyle w:val="NoSpacing"/>
        <w:numPr>
          <w:ilvl w:val="0"/>
          <w:numId w:val="1"/>
        </w:numPr>
      </w:pPr>
      <w:r w:rsidRPr="00375508">
        <w:t>A mutagenesis approach to improving LLS resistance (</w:t>
      </w:r>
      <w:r w:rsidR="00BB4A03">
        <w:t xml:space="preserve">Ian Bancroft, </w:t>
      </w:r>
      <w:r w:rsidR="00015A60" w:rsidRPr="00BB4A03">
        <w:rPr>
          <w:color w:val="808080" w:themeColor="background1" w:themeShade="80"/>
        </w:rPr>
        <w:t xml:space="preserve">Peter Bancroft, </w:t>
      </w:r>
      <w:r w:rsidR="00015A60" w:rsidRPr="00D80BF7">
        <w:rPr>
          <w:color w:val="808080" w:themeColor="background1" w:themeShade="80"/>
        </w:rPr>
        <w:t xml:space="preserve">Mark Nightingale, Coretta Kloeppel, Yongju Huang, </w:t>
      </w:r>
      <w:r w:rsidR="009E1F28" w:rsidRPr="006E1CA0">
        <w:rPr>
          <w:color w:val="808080" w:themeColor="background1" w:themeShade="80"/>
        </w:rPr>
        <w:t xml:space="preserve">Chinthani Karandeni-Dewage, </w:t>
      </w:r>
      <w:r w:rsidR="00015A60" w:rsidRPr="00D80BF7">
        <w:rPr>
          <w:color w:val="808080" w:themeColor="background1" w:themeShade="80"/>
        </w:rPr>
        <w:t>Tom Wood, Jon West</w:t>
      </w:r>
      <w:r w:rsidR="00015A60">
        <w:t xml:space="preserve">) </w:t>
      </w:r>
    </w:p>
    <w:p w14:paraId="54172338" w14:textId="34F1D833" w:rsidR="00375508" w:rsidRDefault="00375508" w:rsidP="00DF5E6A">
      <w:pPr>
        <w:pStyle w:val="NoSpacing"/>
        <w:numPr>
          <w:ilvl w:val="0"/>
          <w:numId w:val="1"/>
        </w:numPr>
      </w:pPr>
      <w:r w:rsidRPr="00375508">
        <w:t>Hybrid vigour for improving pest tolerance and rooting (</w:t>
      </w:r>
      <w:r w:rsidR="00BB4A03">
        <w:t xml:space="preserve">Ian Bancroft, </w:t>
      </w:r>
      <w:r w:rsidR="00015A60" w:rsidRPr="00BB4A03">
        <w:rPr>
          <w:color w:val="808080" w:themeColor="background1" w:themeShade="80"/>
        </w:rPr>
        <w:t xml:space="preserve">Peter Bancroft, </w:t>
      </w:r>
      <w:r w:rsidR="00015A60" w:rsidRPr="00D80BF7">
        <w:rPr>
          <w:color w:val="808080" w:themeColor="background1" w:themeShade="80"/>
        </w:rPr>
        <w:t>Mark Nightingale, Coretta Kloeppel, Pete Berry</w:t>
      </w:r>
      <w:r w:rsidR="00015A60">
        <w:t>)</w:t>
      </w:r>
    </w:p>
    <w:p w14:paraId="05000CF9" w14:textId="52E9FD5A" w:rsidR="00375508" w:rsidRDefault="00375508" w:rsidP="00375508">
      <w:pPr>
        <w:pStyle w:val="NoSpacing"/>
        <w:numPr>
          <w:ilvl w:val="0"/>
          <w:numId w:val="1"/>
        </w:numPr>
      </w:pPr>
      <w:r w:rsidRPr="00375508">
        <w:t>Glucosinolate-based pest deterrence (</w:t>
      </w:r>
      <w:r w:rsidR="00BB4A03">
        <w:t xml:space="preserve">Ian Bancroft, </w:t>
      </w:r>
      <w:r w:rsidR="00015A60" w:rsidRPr="00BB4A03">
        <w:rPr>
          <w:color w:val="808080" w:themeColor="background1" w:themeShade="80"/>
        </w:rPr>
        <w:t>Madeleine Berger</w:t>
      </w:r>
      <w:r w:rsidRPr="00375508">
        <w:t>)</w:t>
      </w:r>
    </w:p>
    <w:p w14:paraId="4F515145" w14:textId="77777777" w:rsidR="00375508" w:rsidRDefault="00375508" w:rsidP="00375508">
      <w:pPr>
        <w:pStyle w:val="NoSpacing"/>
      </w:pPr>
    </w:p>
    <w:p w14:paraId="2DDFB404" w14:textId="77777777" w:rsidR="00375508" w:rsidRPr="00375508" w:rsidRDefault="00375508" w:rsidP="00375508">
      <w:pPr>
        <w:pStyle w:val="NoSpacing"/>
        <w:rPr>
          <w:u w:val="single"/>
        </w:rPr>
      </w:pPr>
      <w:r w:rsidRPr="00375508">
        <w:rPr>
          <w:u w:val="single"/>
        </w:rPr>
        <w:t>iii) Novel technologies in oilseed rape</w:t>
      </w:r>
    </w:p>
    <w:p w14:paraId="0F287D0A" w14:textId="75A94B25" w:rsidR="00375508" w:rsidRDefault="00375508" w:rsidP="00D80BF7">
      <w:pPr>
        <w:pStyle w:val="NoSpacing"/>
        <w:numPr>
          <w:ilvl w:val="0"/>
          <w:numId w:val="3"/>
        </w:numPr>
      </w:pPr>
      <w:r>
        <w:t>Advancing wild relative introgression in WOSR (</w:t>
      </w:r>
      <w:r w:rsidR="00BB4A03">
        <w:t xml:space="preserve">Ian Bancroft, </w:t>
      </w:r>
      <w:r w:rsidR="00D80BF7" w:rsidRPr="00BB4A03">
        <w:rPr>
          <w:color w:val="808080" w:themeColor="background1" w:themeShade="80"/>
        </w:rPr>
        <w:t xml:space="preserve">Peter Bancroft, </w:t>
      </w:r>
      <w:r w:rsidR="00D80BF7" w:rsidRPr="00D80BF7">
        <w:rPr>
          <w:color w:val="808080" w:themeColor="background1" w:themeShade="80"/>
        </w:rPr>
        <w:t>Zhesi He, Yongju Huang</w:t>
      </w:r>
      <w:r>
        <w:t>)</w:t>
      </w:r>
    </w:p>
    <w:p w14:paraId="0848656B" w14:textId="7AB4C865" w:rsidR="00375508" w:rsidRDefault="00375508" w:rsidP="00D80BF7">
      <w:pPr>
        <w:pStyle w:val="NoSpacing"/>
        <w:numPr>
          <w:ilvl w:val="0"/>
          <w:numId w:val="3"/>
        </w:numPr>
      </w:pPr>
      <w:r w:rsidRPr="00375508">
        <w:t>Advancing radiation mutagenesis in WOSR (</w:t>
      </w:r>
      <w:r w:rsidR="00BB4A03">
        <w:t xml:space="preserve">Ian Bancroft, </w:t>
      </w:r>
      <w:r w:rsidR="00D80BF7" w:rsidRPr="00BB4A03">
        <w:rPr>
          <w:color w:val="808080" w:themeColor="background1" w:themeShade="80"/>
        </w:rPr>
        <w:t xml:space="preserve">Peter Bancroft, </w:t>
      </w:r>
      <w:r w:rsidR="00D80BF7" w:rsidRPr="00D80BF7">
        <w:rPr>
          <w:color w:val="808080" w:themeColor="background1" w:themeShade="80"/>
        </w:rPr>
        <w:t>Zhesi He</w:t>
      </w:r>
      <w:r w:rsidRPr="00375508">
        <w:t>)</w:t>
      </w:r>
    </w:p>
    <w:p w14:paraId="02852EDE" w14:textId="051C6287" w:rsidR="00375508" w:rsidRDefault="00375508" w:rsidP="00375508">
      <w:pPr>
        <w:pStyle w:val="NoSpacing"/>
        <w:numPr>
          <w:ilvl w:val="0"/>
          <w:numId w:val="3"/>
        </w:numPr>
      </w:pPr>
      <w:r w:rsidRPr="00375508">
        <w:t>Parameterization of Genome Editing in WOSR (</w:t>
      </w:r>
      <w:r w:rsidR="003D5EA2" w:rsidRPr="003D5EA2">
        <w:rPr>
          <w:color w:val="808080" w:themeColor="background1" w:themeShade="80"/>
        </w:rPr>
        <w:t>Tom Lawrenson, Peter Bancroft</w:t>
      </w:r>
      <w:r w:rsidR="003D5EA2">
        <w:t>)</w:t>
      </w:r>
    </w:p>
    <w:p w14:paraId="1DA9294B" w14:textId="4D1C864B" w:rsidR="00375508" w:rsidRDefault="00375508" w:rsidP="00375508">
      <w:pPr>
        <w:pStyle w:val="NoSpacing"/>
        <w:numPr>
          <w:ilvl w:val="0"/>
          <w:numId w:val="3"/>
        </w:numPr>
      </w:pPr>
      <w:r w:rsidRPr="00375508">
        <w:t>Application of machine learning to variant detection (</w:t>
      </w:r>
      <w:r w:rsidR="003D5EA2">
        <w:t>Zhesi He</w:t>
      </w:r>
      <w:r w:rsidRPr="00375508">
        <w:t>)</w:t>
      </w:r>
    </w:p>
    <w:p w14:paraId="429F0832" w14:textId="1A0C547D" w:rsidR="00375508" w:rsidRDefault="00375508" w:rsidP="00375508">
      <w:pPr>
        <w:pStyle w:val="NoSpacing"/>
        <w:numPr>
          <w:ilvl w:val="0"/>
          <w:numId w:val="3"/>
        </w:numPr>
      </w:pPr>
      <w:r w:rsidRPr="00375508">
        <w:t>Application of machine learning to association analysis (</w:t>
      </w:r>
      <w:r w:rsidR="003D5EA2">
        <w:t>Zhesi He</w:t>
      </w:r>
      <w:r w:rsidRPr="00375508">
        <w:t>)</w:t>
      </w:r>
    </w:p>
    <w:p w14:paraId="6FBA68DF" w14:textId="131528F2" w:rsidR="00375508" w:rsidRDefault="00375508" w:rsidP="00375508">
      <w:pPr>
        <w:pStyle w:val="NoSpacing"/>
        <w:numPr>
          <w:ilvl w:val="0"/>
          <w:numId w:val="3"/>
        </w:numPr>
      </w:pPr>
      <w:r w:rsidRPr="00375508">
        <w:t>Responsive deployment of novel technologies in WOSR</w:t>
      </w:r>
      <w:r>
        <w:t xml:space="preserve"> (Ian Bancroft)</w:t>
      </w:r>
    </w:p>
    <w:p w14:paraId="21EBC442" w14:textId="77777777" w:rsidR="00375508" w:rsidRDefault="00375508" w:rsidP="00375508">
      <w:pPr>
        <w:pStyle w:val="NoSpacing"/>
      </w:pPr>
    </w:p>
    <w:p w14:paraId="44BC39BA" w14:textId="77777777" w:rsidR="00375508" w:rsidRPr="00375508" w:rsidRDefault="00375508" w:rsidP="00375508">
      <w:pPr>
        <w:pStyle w:val="NoSpacing"/>
        <w:rPr>
          <w:u w:val="single"/>
        </w:rPr>
      </w:pPr>
      <w:r w:rsidRPr="00375508">
        <w:rPr>
          <w:u w:val="single"/>
        </w:rPr>
        <w:t>iv) Alternative oilseed crops</w:t>
      </w:r>
    </w:p>
    <w:p w14:paraId="2E2DFC7B" w14:textId="04A6F522" w:rsidR="00375508" w:rsidRDefault="00375508" w:rsidP="00375508">
      <w:pPr>
        <w:pStyle w:val="NoSpacing"/>
        <w:numPr>
          <w:ilvl w:val="0"/>
          <w:numId w:val="5"/>
        </w:numPr>
      </w:pPr>
      <w:r>
        <w:t>Climate modelling to identify changing growing environments (</w:t>
      </w:r>
      <w:r w:rsidR="00670748">
        <w:t xml:space="preserve">Tom Crocker, </w:t>
      </w:r>
      <w:r w:rsidR="00BB4A03">
        <w:t xml:space="preserve">Andrew Cottrell, </w:t>
      </w:r>
      <w:r w:rsidR="00670748">
        <w:t>Steve Penfield</w:t>
      </w:r>
      <w:r>
        <w:t>)</w:t>
      </w:r>
    </w:p>
    <w:p w14:paraId="13D76F8E" w14:textId="43866976" w:rsidR="00375508" w:rsidRDefault="00375508" w:rsidP="00375508">
      <w:pPr>
        <w:pStyle w:val="NoSpacing"/>
        <w:numPr>
          <w:ilvl w:val="0"/>
          <w:numId w:val="5"/>
        </w:numPr>
      </w:pPr>
      <w:r w:rsidRPr="00375508">
        <w:t>Evaluation of hemp as an alternative UK crop (</w:t>
      </w:r>
      <w:r w:rsidR="00670748" w:rsidRPr="00E5535B">
        <w:rPr>
          <w:color w:val="808080" w:themeColor="background1" w:themeShade="80"/>
        </w:rPr>
        <w:t xml:space="preserve">Ian Graham, </w:t>
      </w:r>
      <w:r w:rsidR="00670748">
        <w:t>Mark Nightingale</w:t>
      </w:r>
      <w:r w:rsidRPr="00375508">
        <w:t>)</w:t>
      </w:r>
    </w:p>
    <w:p w14:paraId="3FFFF002" w14:textId="42FFE14B" w:rsidR="00375508" w:rsidRDefault="00375508" w:rsidP="006E1CA0">
      <w:pPr>
        <w:pStyle w:val="NoSpacing"/>
        <w:numPr>
          <w:ilvl w:val="0"/>
          <w:numId w:val="5"/>
        </w:numPr>
      </w:pPr>
      <w:r w:rsidRPr="00375508">
        <w:t>Evaluation of sunflower as an alternative UK crop (</w:t>
      </w:r>
      <w:r w:rsidR="00DF5E6A" w:rsidRPr="00DF5E6A">
        <w:t>Florentina Petrescu</w:t>
      </w:r>
      <w:r w:rsidR="00DF5E6A">
        <w:t xml:space="preserve">, </w:t>
      </w:r>
      <w:r w:rsidR="00DF5E6A" w:rsidRPr="006E1CA0">
        <w:rPr>
          <w:color w:val="808080" w:themeColor="background1" w:themeShade="80"/>
        </w:rPr>
        <w:t xml:space="preserve">Pete Berry, </w:t>
      </w:r>
      <w:r w:rsidR="006E1CA0" w:rsidRPr="006E1CA0">
        <w:rPr>
          <w:color w:val="808080" w:themeColor="background1" w:themeShade="80"/>
        </w:rPr>
        <w:t>Yongju Huang, John Clarkson, Lauren Chappell</w:t>
      </w:r>
      <w:r w:rsidRPr="00375508">
        <w:t>)</w:t>
      </w:r>
    </w:p>
    <w:p w14:paraId="77A25718" w14:textId="77777777" w:rsidR="00375508" w:rsidRDefault="00375508" w:rsidP="00E9058E">
      <w:pPr>
        <w:pStyle w:val="NoSpacing"/>
      </w:pPr>
    </w:p>
    <w:p w14:paraId="6C4D986E" w14:textId="0E0599C9" w:rsidR="00C705AD" w:rsidRDefault="00375508" w:rsidP="00E9058E">
      <w:pPr>
        <w:pStyle w:val="NoSpacing"/>
      </w:pPr>
      <w:r>
        <w:rPr>
          <w:b/>
        </w:rPr>
        <w:t>Updates on k</w:t>
      </w:r>
      <w:r w:rsidR="00C705AD" w:rsidRPr="00AF2688">
        <w:rPr>
          <w:b/>
        </w:rPr>
        <w:t>nowledge exchange</w:t>
      </w:r>
      <w:r w:rsidR="00C705AD">
        <w:rPr>
          <w:b/>
        </w:rPr>
        <w:t xml:space="preserve"> and dissemination</w:t>
      </w:r>
    </w:p>
    <w:p w14:paraId="0C3C3BA1" w14:textId="701B1DD2" w:rsidR="00C705AD" w:rsidRDefault="00C705AD" w:rsidP="00E9058E">
      <w:pPr>
        <w:pStyle w:val="NoSpacing"/>
      </w:pPr>
      <w:r w:rsidRPr="00375508">
        <w:rPr>
          <w:u w:val="single"/>
        </w:rPr>
        <w:t>i) Identification of further research and collaboration opportunities</w:t>
      </w:r>
      <w:r w:rsidRPr="00C705AD">
        <w:t xml:space="preserve"> (all)</w:t>
      </w:r>
    </w:p>
    <w:p w14:paraId="5B540516" w14:textId="77777777" w:rsidR="00375508" w:rsidRDefault="00375508" w:rsidP="00E9058E">
      <w:pPr>
        <w:pStyle w:val="NoSpacing"/>
      </w:pPr>
    </w:p>
    <w:p w14:paraId="3E6EB763" w14:textId="77777777" w:rsidR="00375508" w:rsidRPr="00375508" w:rsidRDefault="00375508" w:rsidP="00E9058E">
      <w:pPr>
        <w:pStyle w:val="NoSpacing"/>
        <w:rPr>
          <w:u w:val="single"/>
        </w:rPr>
      </w:pPr>
      <w:r w:rsidRPr="00375508">
        <w:rPr>
          <w:u w:val="single"/>
        </w:rPr>
        <w:t>ii) Dissemination plan</w:t>
      </w:r>
    </w:p>
    <w:p w14:paraId="37BB4703" w14:textId="733CBA4B" w:rsidR="00C705AD" w:rsidRDefault="00C705AD" w:rsidP="00375508">
      <w:pPr>
        <w:pStyle w:val="NoSpacing"/>
        <w:numPr>
          <w:ilvl w:val="0"/>
          <w:numId w:val="7"/>
        </w:numPr>
      </w:pPr>
      <w:r w:rsidRPr="00C705AD">
        <w:t>Organised meetings (academic focus) – support for UK-BRC (</w:t>
      </w:r>
      <w:r w:rsidR="008C3992">
        <w:t>Ian Bancroft</w:t>
      </w:r>
      <w:r w:rsidRPr="00C705AD">
        <w:t>)</w:t>
      </w:r>
    </w:p>
    <w:p w14:paraId="6BAF16C8" w14:textId="6518001E" w:rsidR="00C705AD" w:rsidRDefault="00C705AD" w:rsidP="008C3992">
      <w:pPr>
        <w:pStyle w:val="NoSpacing"/>
        <w:numPr>
          <w:ilvl w:val="0"/>
          <w:numId w:val="7"/>
        </w:numPr>
      </w:pPr>
      <w:r w:rsidRPr="00C705AD">
        <w:t>Organised meetings (stakeholder focus) – OREGIN Stakeholder Forum (</w:t>
      </w:r>
      <w:r w:rsidR="008C3992" w:rsidRPr="008C3992">
        <w:t>Mark Nightingale, Coretta Kloeppel,</w:t>
      </w:r>
      <w:r w:rsidR="008C3992">
        <w:t xml:space="preserve"> Steve Penfield</w:t>
      </w:r>
      <w:r w:rsidRPr="00C705AD">
        <w:t>)</w:t>
      </w:r>
    </w:p>
    <w:p w14:paraId="687F4EF1" w14:textId="098C756F" w:rsidR="00C705AD" w:rsidRDefault="00C705AD" w:rsidP="00375508">
      <w:pPr>
        <w:pStyle w:val="NoSpacing"/>
        <w:numPr>
          <w:ilvl w:val="0"/>
          <w:numId w:val="7"/>
        </w:numPr>
      </w:pPr>
      <w:r w:rsidRPr="00C705AD">
        <w:t>Training for academic and stakeholder audiences (</w:t>
      </w:r>
      <w:r w:rsidR="008C3992">
        <w:t>Andrea Harper</w:t>
      </w:r>
      <w:r w:rsidRPr="00C705AD">
        <w:t>)</w:t>
      </w:r>
    </w:p>
    <w:p w14:paraId="29422F45" w14:textId="0E4568FA" w:rsidR="00C705AD" w:rsidRDefault="00C705AD" w:rsidP="00375508">
      <w:pPr>
        <w:pStyle w:val="NoSpacing"/>
        <w:numPr>
          <w:ilvl w:val="0"/>
          <w:numId w:val="7"/>
        </w:numPr>
      </w:pPr>
      <w:r w:rsidRPr="00C705AD">
        <w:t>Publication and availability of data (all)</w:t>
      </w:r>
    </w:p>
    <w:p w14:paraId="7C94F0C7" w14:textId="5EBCDB3E" w:rsidR="00C705AD" w:rsidRDefault="00C705AD" w:rsidP="00375508">
      <w:pPr>
        <w:pStyle w:val="NoSpacing"/>
        <w:numPr>
          <w:ilvl w:val="0"/>
          <w:numId w:val="7"/>
        </w:numPr>
      </w:pPr>
      <w:r w:rsidRPr="00C705AD">
        <w:t>Community engagement activities in support of hemp cultivation (</w:t>
      </w:r>
      <w:r w:rsidR="008C3992" w:rsidRPr="00C80BF6">
        <w:rPr>
          <w:color w:val="808080" w:themeColor="background1" w:themeShade="80"/>
        </w:rPr>
        <w:t xml:space="preserve">Ian Graham, </w:t>
      </w:r>
      <w:r w:rsidR="008C3992">
        <w:t>Mark Nightingale</w:t>
      </w:r>
      <w:r w:rsidRPr="00C705AD">
        <w:t>)</w:t>
      </w:r>
    </w:p>
    <w:p w14:paraId="5202B453" w14:textId="6A8F7288" w:rsidR="00C705AD" w:rsidRDefault="00C705AD" w:rsidP="008C3992">
      <w:pPr>
        <w:pStyle w:val="NoSpacing"/>
        <w:numPr>
          <w:ilvl w:val="0"/>
          <w:numId w:val="7"/>
        </w:numPr>
      </w:pPr>
      <w:r w:rsidRPr="00C705AD">
        <w:t>Community engagement activities in support of sunflower cultivation (</w:t>
      </w:r>
      <w:r w:rsidR="008C3992" w:rsidRPr="008C3992">
        <w:t xml:space="preserve">Florentina Petrescu, Pete Berry, </w:t>
      </w:r>
      <w:r w:rsidR="008C3992" w:rsidRPr="00932397">
        <w:rPr>
          <w:color w:val="808080" w:themeColor="background1" w:themeShade="80"/>
        </w:rPr>
        <w:t>a grower TBC</w:t>
      </w:r>
      <w:r w:rsidRPr="00C705AD">
        <w:t>)</w:t>
      </w:r>
    </w:p>
    <w:p w14:paraId="2DDD8085" w14:textId="3AA64BAE" w:rsidR="00C705AD" w:rsidRDefault="00C705AD" w:rsidP="00375508">
      <w:pPr>
        <w:pStyle w:val="NoSpacing"/>
        <w:numPr>
          <w:ilvl w:val="0"/>
          <w:numId w:val="7"/>
        </w:numPr>
      </w:pPr>
      <w:r w:rsidRPr="00C705AD">
        <w:t>Additional SME engagement and dissemination to non-academic audiences</w:t>
      </w:r>
      <w:r w:rsidR="008C3992">
        <w:t xml:space="preserve"> (all)</w:t>
      </w:r>
    </w:p>
    <w:p w14:paraId="63B39D7B" w14:textId="7CAD5FD5" w:rsidR="00375508" w:rsidRDefault="00375508" w:rsidP="00E9058E">
      <w:pPr>
        <w:pStyle w:val="NoSpacing"/>
      </w:pPr>
    </w:p>
    <w:p w14:paraId="22425AA7" w14:textId="5A3C34C4" w:rsidR="00375508" w:rsidRPr="00375508" w:rsidRDefault="00375508" w:rsidP="00E9058E">
      <w:pPr>
        <w:pStyle w:val="NoSpacing"/>
        <w:rPr>
          <w:b/>
        </w:rPr>
      </w:pPr>
      <w:r>
        <w:rPr>
          <w:b/>
        </w:rPr>
        <w:t>Updates on s</w:t>
      </w:r>
      <w:r w:rsidRPr="00375508">
        <w:rPr>
          <w:b/>
        </w:rPr>
        <w:t>ocial Value</w:t>
      </w:r>
    </w:p>
    <w:p w14:paraId="4FD32DC7" w14:textId="539B4DA9" w:rsidR="00375508" w:rsidRDefault="00375508" w:rsidP="00375508">
      <w:pPr>
        <w:pStyle w:val="NoSpacing"/>
        <w:numPr>
          <w:ilvl w:val="0"/>
          <w:numId w:val="9"/>
        </w:numPr>
      </w:pPr>
      <w:r w:rsidRPr="00375508">
        <w:lastRenderedPageBreak/>
        <w:t>OREGIN training courses</w:t>
      </w:r>
      <w:r w:rsidR="008C3992">
        <w:t xml:space="preserve"> </w:t>
      </w:r>
      <w:r w:rsidR="008C3992" w:rsidRPr="00C705AD">
        <w:t>(</w:t>
      </w:r>
      <w:r w:rsidR="008C3992">
        <w:t>Andrea Harper</w:t>
      </w:r>
      <w:r w:rsidR="008C3992" w:rsidRPr="00C705AD">
        <w:t>)</w:t>
      </w:r>
    </w:p>
    <w:p w14:paraId="77491DA2" w14:textId="6336B449" w:rsidR="00375508" w:rsidRDefault="00375508" w:rsidP="00375508">
      <w:pPr>
        <w:pStyle w:val="NoSpacing"/>
        <w:numPr>
          <w:ilvl w:val="0"/>
          <w:numId w:val="9"/>
        </w:numPr>
      </w:pPr>
      <w:r w:rsidRPr="00375508">
        <w:t>E</w:t>
      </w:r>
      <w:r>
        <w:t>arly Career Researcher</w:t>
      </w:r>
      <w:r w:rsidRPr="00375508">
        <w:t xml:space="preserve"> events</w:t>
      </w:r>
      <w:r w:rsidR="008C3992">
        <w:t xml:space="preserve"> </w:t>
      </w:r>
      <w:r w:rsidR="008C3992" w:rsidRPr="00C705AD">
        <w:t>(</w:t>
      </w:r>
      <w:r w:rsidR="008C3992">
        <w:t>Andrea Harper</w:t>
      </w:r>
      <w:r w:rsidR="008C3992" w:rsidRPr="00C705AD">
        <w:t>)</w:t>
      </w:r>
    </w:p>
    <w:p w14:paraId="228859C5" w14:textId="11A6192C" w:rsidR="00375508" w:rsidRDefault="00375508" w:rsidP="00375508">
      <w:pPr>
        <w:pStyle w:val="NoSpacing"/>
        <w:numPr>
          <w:ilvl w:val="0"/>
          <w:numId w:val="9"/>
        </w:numPr>
      </w:pPr>
      <w:r w:rsidRPr="00375508">
        <w:t>Studentship</w:t>
      </w:r>
      <w:r>
        <w:t>s/placement</w:t>
      </w:r>
      <w:r w:rsidRPr="00375508">
        <w:t>s</w:t>
      </w:r>
      <w:r w:rsidR="008C3992">
        <w:t xml:space="preserve"> </w:t>
      </w:r>
      <w:r w:rsidR="008C3992" w:rsidRPr="00C705AD">
        <w:t>(</w:t>
      </w:r>
      <w:r w:rsidR="008C3992">
        <w:t>Andrea Harper</w:t>
      </w:r>
      <w:r w:rsidR="008C3992" w:rsidRPr="00C705AD">
        <w:t>)</w:t>
      </w:r>
    </w:p>
    <w:p w14:paraId="792A039D" w14:textId="77777777" w:rsidR="00375508" w:rsidRDefault="00375508" w:rsidP="00E9058E">
      <w:pPr>
        <w:pStyle w:val="NoSpacing"/>
      </w:pPr>
    </w:p>
    <w:p w14:paraId="326115E0" w14:textId="6AA40C23" w:rsidR="00BD555A" w:rsidRPr="00E9058E" w:rsidRDefault="00976F4A" w:rsidP="00E9058E">
      <w:pPr>
        <w:pStyle w:val="NoSpacing"/>
        <w:rPr>
          <w:b/>
        </w:rPr>
      </w:pPr>
      <w:r w:rsidRPr="00E9058E">
        <w:rPr>
          <w:b/>
        </w:rPr>
        <w:t>A</w:t>
      </w:r>
      <w:r w:rsidR="00E9058E" w:rsidRPr="00E9058E">
        <w:rPr>
          <w:b/>
        </w:rPr>
        <w:t xml:space="preserve">ny </w:t>
      </w:r>
      <w:r w:rsidRPr="00E9058E">
        <w:rPr>
          <w:b/>
        </w:rPr>
        <w:t>O</w:t>
      </w:r>
      <w:r w:rsidR="00E9058E" w:rsidRPr="00E9058E">
        <w:rPr>
          <w:b/>
        </w:rPr>
        <w:t xml:space="preserve">ther </w:t>
      </w:r>
      <w:r w:rsidRPr="00E9058E">
        <w:rPr>
          <w:b/>
        </w:rPr>
        <w:t>B</w:t>
      </w:r>
      <w:r w:rsidR="00E9058E" w:rsidRPr="00E9058E">
        <w:rPr>
          <w:b/>
        </w:rPr>
        <w:t>usiness</w:t>
      </w:r>
    </w:p>
    <w:p w14:paraId="5CBE43EC" w14:textId="77777777" w:rsidR="00E9058E" w:rsidRPr="00E9058E" w:rsidRDefault="00E9058E" w:rsidP="00E9058E">
      <w:pPr>
        <w:pStyle w:val="NoSpacing"/>
        <w:rPr>
          <w:b/>
        </w:rPr>
      </w:pPr>
    </w:p>
    <w:p w14:paraId="723EEA25" w14:textId="43BA4A39" w:rsidR="00BD555A" w:rsidRPr="00E9058E" w:rsidRDefault="0059649B" w:rsidP="00E9058E">
      <w:pPr>
        <w:pStyle w:val="NoSpacing"/>
        <w:rPr>
          <w:b/>
        </w:rPr>
      </w:pPr>
      <w:r w:rsidRPr="00E9058E">
        <w:rPr>
          <w:b/>
        </w:rPr>
        <w:t>Date for the next</w:t>
      </w:r>
      <w:r w:rsidR="008E5125" w:rsidRPr="00E9058E">
        <w:rPr>
          <w:b/>
        </w:rPr>
        <w:t xml:space="preserve"> Management Committee </w:t>
      </w:r>
      <w:r w:rsidR="00976F4A" w:rsidRPr="00E9058E">
        <w:rPr>
          <w:b/>
        </w:rPr>
        <w:t>meeting</w:t>
      </w:r>
      <w:r w:rsidR="00D03275" w:rsidRPr="00E9058E">
        <w:rPr>
          <w:b/>
        </w:rPr>
        <w:t xml:space="preserve"> </w:t>
      </w:r>
      <w:r w:rsidR="00D03275" w:rsidRPr="00E9058E">
        <w:t>(</w:t>
      </w:r>
      <w:r w:rsidR="00E9058E" w:rsidRPr="00E9058E">
        <w:t>~March 2025, by Zoom</w:t>
      </w:r>
      <w:r w:rsidR="00D03275" w:rsidRPr="00E9058E">
        <w:t>)</w:t>
      </w:r>
    </w:p>
    <w:p w14:paraId="6C22D29F" w14:textId="77777777" w:rsidR="00E9058E" w:rsidRPr="00E9058E" w:rsidRDefault="00E9058E" w:rsidP="00E9058E">
      <w:pPr>
        <w:pStyle w:val="NoSpacing"/>
        <w:rPr>
          <w:rFonts w:eastAsia="Calibri"/>
          <w:b/>
        </w:rPr>
      </w:pPr>
    </w:p>
    <w:p w14:paraId="30A2BF2F" w14:textId="78CA4A95" w:rsidR="00E9058E" w:rsidRPr="00E9058E" w:rsidRDefault="00E9058E" w:rsidP="00E9058E">
      <w:pPr>
        <w:pStyle w:val="NoSpacing"/>
        <w:rPr>
          <w:rFonts w:eastAsia="Calibri"/>
          <w:b/>
        </w:rPr>
      </w:pPr>
      <w:r w:rsidRPr="00E9058E">
        <w:rPr>
          <w:rFonts w:eastAsia="Calibri"/>
          <w:b/>
        </w:rPr>
        <w:t>1</w:t>
      </w:r>
      <w:r w:rsidR="00560E38">
        <w:rPr>
          <w:rFonts w:eastAsia="Calibri"/>
          <w:b/>
        </w:rPr>
        <w:t>6</w:t>
      </w:r>
      <w:r w:rsidRPr="00E9058E">
        <w:rPr>
          <w:rFonts w:eastAsia="Calibri"/>
          <w:b/>
        </w:rPr>
        <w:t>:</w:t>
      </w:r>
      <w:r w:rsidR="00580F3E">
        <w:rPr>
          <w:rFonts w:eastAsia="Calibri"/>
          <w:b/>
        </w:rPr>
        <w:t>3</w:t>
      </w:r>
      <w:r w:rsidRPr="00E9058E">
        <w:rPr>
          <w:rFonts w:eastAsia="Calibri"/>
          <w:b/>
        </w:rPr>
        <w:t xml:space="preserve">0 </w:t>
      </w:r>
      <w:r w:rsidRPr="00E9058E">
        <w:rPr>
          <w:rFonts w:eastAsia="Calibri"/>
        </w:rPr>
        <w:t>(estimated)</w:t>
      </w:r>
      <w:r w:rsidRPr="00E9058E">
        <w:rPr>
          <w:rFonts w:eastAsia="Calibri"/>
          <w:b/>
        </w:rPr>
        <w:t xml:space="preserve"> Meeting Ends</w:t>
      </w:r>
    </w:p>
    <w:p w14:paraId="1E7CB119" w14:textId="77777777" w:rsidR="00E9058E" w:rsidRPr="00E9058E" w:rsidRDefault="00E9058E" w:rsidP="00E9058E">
      <w:pPr>
        <w:pStyle w:val="NoSpacing"/>
        <w:rPr>
          <w:b/>
        </w:rPr>
      </w:pPr>
    </w:p>
    <w:sectPr w:rsidR="00E9058E" w:rsidRPr="00E905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94A"/>
    <w:multiLevelType w:val="hybridMultilevel"/>
    <w:tmpl w:val="3D8C75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F62EC"/>
    <w:multiLevelType w:val="hybridMultilevel"/>
    <w:tmpl w:val="6AD856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F4157"/>
    <w:multiLevelType w:val="hybridMultilevel"/>
    <w:tmpl w:val="7160CD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D07CD"/>
    <w:multiLevelType w:val="hybridMultilevel"/>
    <w:tmpl w:val="DC1E0B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5596"/>
    <w:multiLevelType w:val="hybridMultilevel"/>
    <w:tmpl w:val="663ED2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B7CA5"/>
    <w:multiLevelType w:val="hybridMultilevel"/>
    <w:tmpl w:val="1778AB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54070"/>
    <w:multiLevelType w:val="hybridMultilevel"/>
    <w:tmpl w:val="54E419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04380"/>
    <w:multiLevelType w:val="hybridMultilevel"/>
    <w:tmpl w:val="50D0C2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E58F7"/>
    <w:multiLevelType w:val="hybridMultilevel"/>
    <w:tmpl w:val="6EB8FE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03678">
    <w:abstractNumId w:val="3"/>
  </w:num>
  <w:num w:numId="2" w16cid:durableId="410003049">
    <w:abstractNumId w:val="6"/>
  </w:num>
  <w:num w:numId="3" w16cid:durableId="1708409620">
    <w:abstractNumId w:val="8"/>
  </w:num>
  <w:num w:numId="4" w16cid:durableId="103117878">
    <w:abstractNumId w:val="7"/>
  </w:num>
  <w:num w:numId="5" w16cid:durableId="797837107">
    <w:abstractNumId w:val="1"/>
  </w:num>
  <w:num w:numId="6" w16cid:durableId="1267150114">
    <w:abstractNumId w:val="0"/>
  </w:num>
  <w:num w:numId="7" w16cid:durableId="729772991">
    <w:abstractNumId w:val="4"/>
  </w:num>
  <w:num w:numId="8" w16cid:durableId="366217344">
    <w:abstractNumId w:val="2"/>
  </w:num>
  <w:num w:numId="9" w16cid:durableId="99106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5A"/>
    <w:rsid w:val="00015A60"/>
    <w:rsid w:val="000624AE"/>
    <w:rsid w:val="00066F0C"/>
    <w:rsid w:val="00197D16"/>
    <w:rsid w:val="00210B89"/>
    <w:rsid w:val="002D612A"/>
    <w:rsid w:val="002E778D"/>
    <w:rsid w:val="00356D95"/>
    <w:rsid w:val="00375508"/>
    <w:rsid w:val="003A54EE"/>
    <w:rsid w:val="003D5EA2"/>
    <w:rsid w:val="003E1CDB"/>
    <w:rsid w:val="003F7BBA"/>
    <w:rsid w:val="00454F42"/>
    <w:rsid w:val="004D639F"/>
    <w:rsid w:val="00560E38"/>
    <w:rsid w:val="00580F3E"/>
    <w:rsid w:val="0059649B"/>
    <w:rsid w:val="005975E3"/>
    <w:rsid w:val="005B409A"/>
    <w:rsid w:val="00670748"/>
    <w:rsid w:val="00682B2B"/>
    <w:rsid w:val="006A3A20"/>
    <w:rsid w:val="006E1CA0"/>
    <w:rsid w:val="006F4D5D"/>
    <w:rsid w:val="007404C9"/>
    <w:rsid w:val="007D070B"/>
    <w:rsid w:val="007E68C2"/>
    <w:rsid w:val="00867AC2"/>
    <w:rsid w:val="008C3992"/>
    <w:rsid w:val="008D7B6D"/>
    <w:rsid w:val="008E4EC4"/>
    <w:rsid w:val="008E5125"/>
    <w:rsid w:val="00932397"/>
    <w:rsid w:val="009637AC"/>
    <w:rsid w:val="009659DC"/>
    <w:rsid w:val="00976F4A"/>
    <w:rsid w:val="009E1F28"/>
    <w:rsid w:val="00A1101F"/>
    <w:rsid w:val="00A842B5"/>
    <w:rsid w:val="00AC0F87"/>
    <w:rsid w:val="00AE47C4"/>
    <w:rsid w:val="00B719BD"/>
    <w:rsid w:val="00BB4A03"/>
    <w:rsid w:val="00BD555A"/>
    <w:rsid w:val="00BE2CFF"/>
    <w:rsid w:val="00BF3701"/>
    <w:rsid w:val="00C705AD"/>
    <w:rsid w:val="00C80BF6"/>
    <w:rsid w:val="00D00C7A"/>
    <w:rsid w:val="00D03074"/>
    <w:rsid w:val="00D03275"/>
    <w:rsid w:val="00D80BF7"/>
    <w:rsid w:val="00DF5E6A"/>
    <w:rsid w:val="00E26A91"/>
    <w:rsid w:val="00E5535B"/>
    <w:rsid w:val="00E9058E"/>
    <w:rsid w:val="00EE7A7F"/>
    <w:rsid w:val="00F31BFB"/>
    <w:rsid w:val="00F7140F"/>
    <w:rsid w:val="00F7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FFC5"/>
  <w15:docId w15:val="{620CCAF2-976A-0644-B399-D3B1BCC9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alyaf">
    <w:name w:val="halyaf"/>
    <w:basedOn w:val="DefaultParagraphFont"/>
    <w:rsid w:val="003E1CDB"/>
  </w:style>
  <w:style w:type="character" w:styleId="Hyperlink">
    <w:name w:val="Hyperlink"/>
    <w:basedOn w:val="DefaultParagraphFont"/>
    <w:uiPriority w:val="99"/>
    <w:semiHidden/>
    <w:unhideWhenUsed/>
    <w:rsid w:val="003E1CDB"/>
    <w:rPr>
      <w:color w:val="0000FF"/>
      <w:u w:val="single"/>
    </w:rPr>
  </w:style>
  <w:style w:type="character" w:customStyle="1" w:styleId="jtukpc">
    <w:name w:val="jtukpc"/>
    <w:basedOn w:val="DefaultParagraphFont"/>
    <w:rsid w:val="004D639F"/>
  </w:style>
  <w:style w:type="paragraph" w:styleId="NoSpacing">
    <w:name w:val="No Spacing"/>
    <w:uiPriority w:val="1"/>
    <w:qFormat/>
    <w:rsid w:val="00E9058E"/>
    <w:pPr>
      <w:spacing w:line="240" w:lineRule="auto"/>
    </w:pPr>
  </w:style>
  <w:style w:type="paragraph" w:styleId="Revision">
    <w:name w:val="Revision"/>
    <w:hidden/>
    <w:uiPriority w:val="99"/>
    <w:semiHidden/>
    <w:rsid w:val="009E1F2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Havlickova</dc:creator>
  <cp:lastModifiedBy>Yongju Huang</cp:lastModifiedBy>
  <cp:revision>2</cp:revision>
  <dcterms:created xsi:type="dcterms:W3CDTF">2025-02-04T14:50:00Z</dcterms:created>
  <dcterms:modified xsi:type="dcterms:W3CDTF">2025-02-04T14:50:00Z</dcterms:modified>
</cp:coreProperties>
</file>