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030359" w14:textId="77777777" w:rsidR="00DD51BC" w:rsidRDefault="00F800CE">
      <w:r>
        <w:rPr>
          <w:noProof/>
        </w:rPr>
        <w:drawing>
          <wp:inline distT="0" distB="0" distL="0" distR="0" wp14:anchorId="4BCE8F6D" wp14:editId="4E613219">
            <wp:extent cx="6645910" cy="1595755"/>
            <wp:effectExtent l="19050" t="0" r="2540" b="0"/>
            <wp:docPr id="2" name="Picture 1" descr="WVC_gre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VC_green.gif"/>
                    <pic:cNvPicPr/>
                  </pic:nvPicPr>
                  <pic:blipFill>
                    <a:blip r:embed="rId7" cstate="print"/>
                    <a:stretch>
                      <a:fillRect/>
                    </a:stretch>
                  </pic:blipFill>
                  <pic:spPr>
                    <a:xfrm>
                      <a:off x="0" y="0"/>
                      <a:ext cx="6645910" cy="1595755"/>
                    </a:xfrm>
                    <a:prstGeom prst="rect">
                      <a:avLst/>
                    </a:prstGeom>
                  </pic:spPr>
                </pic:pic>
              </a:graphicData>
            </a:graphic>
          </wp:inline>
        </w:drawing>
      </w:r>
    </w:p>
    <w:p w14:paraId="1FA43FFB" w14:textId="77777777" w:rsidR="00F800CE" w:rsidRDefault="00F800CE" w:rsidP="00CF5F2F">
      <w:pPr>
        <w:pStyle w:val="Default"/>
        <w:ind w:left="284" w:right="401"/>
        <w:rPr>
          <w:b/>
          <w:bCs/>
          <w:sz w:val="40"/>
          <w:szCs w:val="22"/>
        </w:rPr>
      </w:pPr>
    </w:p>
    <w:p w14:paraId="7B374111" w14:textId="77777777" w:rsidR="000B7998" w:rsidRPr="00402366" w:rsidRDefault="000B7998" w:rsidP="00CF5F2F">
      <w:pPr>
        <w:pStyle w:val="Default"/>
        <w:ind w:left="284" w:right="401"/>
        <w:rPr>
          <w:sz w:val="40"/>
          <w:szCs w:val="22"/>
        </w:rPr>
      </w:pPr>
      <w:r w:rsidRPr="00402366">
        <w:rPr>
          <w:b/>
          <w:bCs/>
          <w:sz w:val="40"/>
          <w:szCs w:val="22"/>
        </w:rPr>
        <w:t xml:space="preserve">STYLE GUIDE </w:t>
      </w:r>
    </w:p>
    <w:p w14:paraId="11C834EC" w14:textId="77777777" w:rsidR="000B7998" w:rsidRPr="00790607" w:rsidRDefault="00790607" w:rsidP="000B7998">
      <w:pPr>
        <w:pStyle w:val="Default"/>
        <w:ind w:left="284" w:right="401"/>
        <w:rPr>
          <w:bCs/>
          <w:sz w:val="22"/>
          <w:szCs w:val="22"/>
        </w:rPr>
      </w:pPr>
      <w:r w:rsidRPr="00790607">
        <w:rPr>
          <w:bCs/>
          <w:i/>
          <w:sz w:val="22"/>
          <w:szCs w:val="22"/>
        </w:rPr>
        <w:t>Writing Visual Culture</w:t>
      </w:r>
      <w:r w:rsidRPr="00790607">
        <w:rPr>
          <w:bCs/>
          <w:sz w:val="22"/>
          <w:szCs w:val="22"/>
        </w:rPr>
        <w:t xml:space="preserve"> is a double-blind peer-reviewed open access journal.</w:t>
      </w:r>
      <w:r>
        <w:rPr>
          <w:bCs/>
          <w:sz w:val="22"/>
          <w:szCs w:val="22"/>
        </w:rPr>
        <w:t xml:space="preserve"> Authors submitting work are asked to </w:t>
      </w:r>
      <w:r w:rsidR="00CF5F2F">
        <w:rPr>
          <w:bCs/>
          <w:sz w:val="22"/>
          <w:szCs w:val="22"/>
        </w:rPr>
        <w:t xml:space="preserve">format their articles according to the </w:t>
      </w:r>
      <w:r w:rsidRPr="00CF5F2F">
        <w:rPr>
          <w:bCs/>
          <w:i/>
          <w:sz w:val="22"/>
          <w:szCs w:val="22"/>
        </w:rPr>
        <w:t>Writing Visual Culture</w:t>
      </w:r>
      <w:r>
        <w:rPr>
          <w:bCs/>
          <w:sz w:val="22"/>
          <w:szCs w:val="22"/>
        </w:rPr>
        <w:t xml:space="preserve"> house style, described </w:t>
      </w:r>
      <w:r w:rsidR="00F800CE">
        <w:rPr>
          <w:bCs/>
          <w:sz w:val="22"/>
          <w:szCs w:val="22"/>
        </w:rPr>
        <w:t>here</w:t>
      </w:r>
      <w:r>
        <w:rPr>
          <w:bCs/>
          <w:sz w:val="22"/>
          <w:szCs w:val="22"/>
        </w:rPr>
        <w:t>.</w:t>
      </w:r>
      <w:r w:rsidRPr="00790607">
        <w:rPr>
          <w:bCs/>
          <w:sz w:val="22"/>
          <w:szCs w:val="22"/>
        </w:rPr>
        <w:t xml:space="preserve"> </w:t>
      </w:r>
    </w:p>
    <w:p w14:paraId="48A2EC12" w14:textId="77777777" w:rsidR="00790607" w:rsidRPr="000B7998" w:rsidRDefault="00790607" w:rsidP="00790607">
      <w:pPr>
        <w:pStyle w:val="Default"/>
        <w:ind w:right="401"/>
        <w:rPr>
          <w:b/>
          <w:bCs/>
          <w:sz w:val="22"/>
          <w:szCs w:val="22"/>
        </w:rPr>
      </w:pPr>
    </w:p>
    <w:p w14:paraId="2D473A11" w14:textId="77777777" w:rsidR="000B7998" w:rsidRPr="000B7998" w:rsidRDefault="000B7998" w:rsidP="000B7998">
      <w:pPr>
        <w:pStyle w:val="Default"/>
        <w:ind w:left="284" w:right="401"/>
        <w:rPr>
          <w:sz w:val="22"/>
          <w:szCs w:val="22"/>
        </w:rPr>
      </w:pPr>
      <w:r w:rsidRPr="000B7998">
        <w:rPr>
          <w:b/>
          <w:bCs/>
          <w:sz w:val="22"/>
          <w:szCs w:val="22"/>
        </w:rPr>
        <w:t xml:space="preserve">Papers </w:t>
      </w:r>
    </w:p>
    <w:p w14:paraId="208B7B9D" w14:textId="77777777" w:rsidR="000B7998" w:rsidRPr="000B7998" w:rsidRDefault="000B7998" w:rsidP="000B7998">
      <w:pPr>
        <w:pStyle w:val="Default"/>
        <w:numPr>
          <w:ilvl w:val="0"/>
          <w:numId w:val="1"/>
        </w:numPr>
        <w:spacing w:after="45"/>
        <w:ind w:left="567" w:right="401" w:hanging="283"/>
        <w:rPr>
          <w:sz w:val="22"/>
          <w:szCs w:val="22"/>
        </w:rPr>
      </w:pPr>
      <w:r w:rsidRPr="000B7998">
        <w:rPr>
          <w:sz w:val="22"/>
          <w:szCs w:val="22"/>
        </w:rPr>
        <w:t xml:space="preserve">All submissions must be in English. </w:t>
      </w:r>
    </w:p>
    <w:p w14:paraId="2211FCEB" w14:textId="77777777" w:rsidR="000B7998" w:rsidRPr="000B7998" w:rsidRDefault="000B7998" w:rsidP="000B7998">
      <w:pPr>
        <w:pStyle w:val="Default"/>
        <w:numPr>
          <w:ilvl w:val="0"/>
          <w:numId w:val="1"/>
        </w:numPr>
        <w:spacing w:after="45"/>
        <w:ind w:left="567" w:right="401" w:hanging="283"/>
        <w:rPr>
          <w:sz w:val="22"/>
          <w:szCs w:val="22"/>
        </w:rPr>
      </w:pPr>
      <w:r w:rsidRPr="000B7998">
        <w:rPr>
          <w:sz w:val="22"/>
          <w:szCs w:val="22"/>
        </w:rPr>
        <w:t xml:space="preserve">Papers must be original and not have been published already or accepted for publication elsewhere. </w:t>
      </w:r>
    </w:p>
    <w:p w14:paraId="272096C5" w14:textId="77777777" w:rsidR="000B7998" w:rsidRPr="000B7998" w:rsidRDefault="000B7998" w:rsidP="000B7998">
      <w:pPr>
        <w:pStyle w:val="Default"/>
        <w:numPr>
          <w:ilvl w:val="0"/>
          <w:numId w:val="1"/>
        </w:numPr>
        <w:spacing w:after="45"/>
        <w:ind w:left="567" w:right="401" w:hanging="283"/>
        <w:rPr>
          <w:sz w:val="22"/>
          <w:szCs w:val="22"/>
        </w:rPr>
      </w:pPr>
      <w:r w:rsidRPr="000B7998">
        <w:rPr>
          <w:sz w:val="22"/>
          <w:szCs w:val="22"/>
        </w:rPr>
        <w:t xml:space="preserve">Full papers should be between 3000 and 6000 words, including notes and references. </w:t>
      </w:r>
    </w:p>
    <w:p w14:paraId="2844BD6A" w14:textId="77777777" w:rsidR="00F800CE" w:rsidRDefault="000B7998" w:rsidP="000B7998">
      <w:pPr>
        <w:pStyle w:val="Default"/>
        <w:numPr>
          <w:ilvl w:val="0"/>
          <w:numId w:val="1"/>
        </w:numPr>
        <w:spacing w:after="45"/>
        <w:ind w:left="567" w:right="401" w:hanging="283"/>
        <w:rPr>
          <w:sz w:val="22"/>
          <w:szCs w:val="22"/>
        </w:rPr>
      </w:pPr>
      <w:r w:rsidRPr="00F800CE">
        <w:rPr>
          <w:sz w:val="22"/>
          <w:szCs w:val="22"/>
        </w:rPr>
        <w:t xml:space="preserve">Your paper should be </w:t>
      </w:r>
      <w:r w:rsidR="00F800CE" w:rsidRPr="00F800CE">
        <w:rPr>
          <w:sz w:val="22"/>
          <w:szCs w:val="22"/>
        </w:rPr>
        <w:t>anonymous and arranged as follows: title</w:t>
      </w:r>
      <w:r w:rsidRPr="00F800CE">
        <w:rPr>
          <w:sz w:val="22"/>
          <w:szCs w:val="22"/>
        </w:rPr>
        <w:t xml:space="preserve">; </w:t>
      </w:r>
      <w:r w:rsidR="00F800CE">
        <w:rPr>
          <w:sz w:val="22"/>
          <w:szCs w:val="22"/>
        </w:rPr>
        <w:t xml:space="preserve">abstract of 200 words; </w:t>
      </w:r>
      <w:r w:rsidRPr="00F800CE">
        <w:rPr>
          <w:sz w:val="22"/>
          <w:szCs w:val="22"/>
        </w:rPr>
        <w:t xml:space="preserve">main text using the Chicago Author-Date system (see below); references; </w:t>
      </w:r>
    </w:p>
    <w:p w14:paraId="702347AC" w14:textId="77777777" w:rsidR="000B7998" w:rsidRPr="00F800CE" w:rsidRDefault="000B7998" w:rsidP="000B7998">
      <w:pPr>
        <w:pStyle w:val="Default"/>
        <w:numPr>
          <w:ilvl w:val="0"/>
          <w:numId w:val="1"/>
        </w:numPr>
        <w:spacing w:after="45"/>
        <w:ind w:left="567" w:right="401" w:hanging="283"/>
        <w:rPr>
          <w:sz w:val="22"/>
          <w:szCs w:val="22"/>
        </w:rPr>
      </w:pPr>
      <w:r w:rsidRPr="00F800CE">
        <w:rPr>
          <w:sz w:val="22"/>
          <w:szCs w:val="22"/>
        </w:rPr>
        <w:t xml:space="preserve">Your paper should be prefaced by an abstract of 200 words, which should specify the research question or issue that you are addressing, the context in which it arises and has significance, an outline of the enquiry itself, and the outcome. You should also make clear the connection between your paper and the volume theme. </w:t>
      </w:r>
    </w:p>
    <w:p w14:paraId="14818C38" w14:textId="77777777" w:rsidR="000B7998" w:rsidRPr="000B7998" w:rsidRDefault="000B7998" w:rsidP="000B7998">
      <w:pPr>
        <w:pStyle w:val="Default"/>
        <w:numPr>
          <w:ilvl w:val="0"/>
          <w:numId w:val="1"/>
        </w:numPr>
        <w:spacing w:after="45"/>
        <w:ind w:left="567" w:right="401" w:hanging="283"/>
        <w:rPr>
          <w:sz w:val="22"/>
          <w:szCs w:val="22"/>
        </w:rPr>
      </w:pPr>
      <w:r w:rsidRPr="000B7998">
        <w:rPr>
          <w:sz w:val="22"/>
          <w:szCs w:val="22"/>
        </w:rPr>
        <w:t>Submit your paper as a MS Word document (.doc or .</w:t>
      </w:r>
      <w:proofErr w:type="spellStart"/>
      <w:r w:rsidRPr="000B7998">
        <w:rPr>
          <w:sz w:val="22"/>
          <w:szCs w:val="22"/>
        </w:rPr>
        <w:t>docx</w:t>
      </w:r>
      <w:proofErr w:type="spellEnd"/>
      <w:r w:rsidRPr="000B7998">
        <w:rPr>
          <w:sz w:val="22"/>
          <w:szCs w:val="22"/>
        </w:rPr>
        <w:t xml:space="preserve">) </w:t>
      </w:r>
    </w:p>
    <w:p w14:paraId="48ED0833" w14:textId="77777777" w:rsidR="000B7998" w:rsidRPr="00F800CE" w:rsidRDefault="000B7998" w:rsidP="00F800CE">
      <w:pPr>
        <w:pStyle w:val="Default"/>
        <w:numPr>
          <w:ilvl w:val="0"/>
          <w:numId w:val="1"/>
        </w:numPr>
        <w:spacing w:after="45"/>
        <w:ind w:left="568" w:right="403" w:hanging="284"/>
        <w:rPr>
          <w:sz w:val="22"/>
          <w:szCs w:val="22"/>
        </w:rPr>
      </w:pPr>
      <w:r w:rsidRPr="000B7998">
        <w:rPr>
          <w:sz w:val="22"/>
          <w:szCs w:val="22"/>
        </w:rPr>
        <w:t>Formatting: Do not use styles</w:t>
      </w:r>
      <w:r w:rsidR="00F800CE">
        <w:rPr>
          <w:sz w:val="22"/>
          <w:szCs w:val="22"/>
        </w:rPr>
        <w:t xml:space="preserve">, or </w:t>
      </w:r>
      <w:r w:rsidR="00F800CE" w:rsidRPr="000B7998">
        <w:rPr>
          <w:sz w:val="22"/>
          <w:szCs w:val="22"/>
        </w:rPr>
        <w:t>format your text using tables or similar</w:t>
      </w:r>
      <w:r w:rsidR="00F800CE">
        <w:rPr>
          <w:sz w:val="22"/>
          <w:szCs w:val="22"/>
        </w:rPr>
        <w:t xml:space="preserve"> (i</w:t>
      </w:r>
      <w:r w:rsidR="00F800CE" w:rsidRPr="000B7998">
        <w:rPr>
          <w:sz w:val="22"/>
          <w:szCs w:val="22"/>
        </w:rPr>
        <w:t>f you need to present a table keep it simple</w:t>
      </w:r>
      <w:r w:rsidR="00F800CE">
        <w:rPr>
          <w:sz w:val="22"/>
          <w:szCs w:val="22"/>
        </w:rPr>
        <w:t>).</w:t>
      </w:r>
      <w:r w:rsidR="00F800CE" w:rsidRPr="000B7998">
        <w:rPr>
          <w:sz w:val="22"/>
          <w:szCs w:val="22"/>
        </w:rPr>
        <w:t xml:space="preserve"> </w:t>
      </w:r>
      <w:r w:rsidR="00F800CE" w:rsidRPr="00F800CE">
        <w:rPr>
          <w:sz w:val="22"/>
          <w:szCs w:val="22"/>
        </w:rPr>
        <w:t>Do not use headers or footers – these will be standardised to house style</w:t>
      </w:r>
      <w:r w:rsidRPr="00F800CE">
        <w:rPr>
          <w:sz w:val="22"/>
          <w:szCs w:val="22"/>
        </w:rPr>
        <w:t xml:space="preserve">. Please use Ariel 11 point text throughout, with headings and subheading Capitalised and in </w:t>
      </w:r>
      <w:r w:rsidRPr="00F800CE">
        <w:rPr>
          <w:b/>
          <w:bCs/>
          <w:sz w:val="22"/>
          <w:szCs w:val="22"/>
        </w:rPr>
        <w:t>bold</w:t>
      </w:r>
      <w:r w:rsidRPr="00F800CE">
        <w:rPr>
          <w:sz w:val="22"/>
          <w:szCs w:val="22"/>
        </w:rPr>
        <w:t xml:space="preserve">; use a left-justified margin and ragged right margin, with line spacing of 1.5 and a hard return after each paragraph (not a tab). </w:t>
      </w:r>
      <w:r w:rsidR="00852A01" w:rsidRPr="00F800CE">
        <w:rPr>
          <w:sz w:val="22"/>
          <w:szCs w:val="22"/>
        </w:rPr>
        <w:t xml:space="preserve">Use only one space between sentences. </w:t>
      </w:r>
      <w:r w:rsidRPr="00F800CE">
        <w:rPr>
          <w:sz w:val="22"/>
          <w:szCs w:val="22"/>
        </w:rPr>
        <w:t xml:space="preserve">Please number your pages in a single sequence at bottom right. </w:t>
      </w:r>
      <w:r w:rsidR="00852A01" w:rsidRPr="00F800CE">
        <w:rPr>
          <w:sz w:val="22"/>
          <w:szCs w:val="22"/>
        </w:rPr>
        <w:t xml:space="preserve">Place </w:t>
      </w:r>
      <w:r w:rsidRPr="00F800CE">
        <w:rPr>
          <w:sz w:val="22"/>
          <w:szCs w:val="22"/>
        </w:rPr>
        <w:t xml:space="preserve">quotations of 60 words or more </w:t>
      </w:r>
      <w:r w:rsidR="00852A01" w:rsidRPr="00F800CE">
        <w:rPr>
          <w:sz w:val="22"/>
          <w:szCs w:val="22"/>
        </w:rPr>
        <w:t xml:space="preserve">on a new line, indented </w:t>
      </w:r>
      <w:r w:rsidRPr="00F800CE">
        <w:rPr>
          <w:sz w:val="22"/>
          <w:szCs w:val="22"/>
        </w:rPr>
        <w:t>on the left side</w:t>
      </w:r>
      <w:r w:rsidR="00852A01" w:rsidRPr="00F800CE">
        <w:rPr>
          <w:sz w:val="22"/>
          <w:szCs w:val="22"/>
        </w:rPr>
        <w:t>. U</w:t>
      </w:r>
      <w:r w:rsidRPr="00F800CE">
        <w:rPr>
          <w:sz w:val="22"/>
          <w:szCs w:val="22"/>
        </w:rPr>
        <w:t xml:space="preserve">se quotation marks within the text for quotations of fewer than 60 words. Please follow the referencing system described below. </w:t>
      </w:r>
    </w:p>
    <w:p w14:paraId="48606DC9" w14:textId="77777777" w:rsidR="000B7998" w:rsidRPr="000B7998" w:rsidRDefault="000B7998" w:rsidP="000B7998">
      <w:pPr>
        <w:pStyle w:val="Default"/>
        <w:ind w:left="284" w:right="401"/>
        <w:rPr>
          <w:sz w:val="22"/>
          <w:szCs w:val="22"/>
        </w:rPr>
      </w:pPr>
    </w:p>
    <w:p w14:paraId="36608905" w14:textId="77777777" w:rsidR="000B7998" w:rsidRPr="00292612" w:rsidRDefault="00790607" w:rsidP="000B7998">
      <w:pPr>
        <w:pStyle w:val="Default"/>
        <w:ind w:left="284" w:right="401"/>
        <w:rPr>
          <w:sz w:val="22"/>
          <w:szCs w:val="22"/>
        </w:rPr>
      </w:pPr>
      <w:r>
        <w:rPr>
          <w:b/>
          <w:bCs/>
          <w:sz w:val="22"/>
          <w:szCs w:val="22"/>
        </w:rPr>
        <w:t xml:space="preserve">Notes and </w:t>
      </w:r>
      <w:r w:rsidR="000B7998" w:rsidRPr="00292612">
        <w:rPr>
          <w:b/>
          <w:bCs/>
          <w:sz w:val="22"/>
          <w:szCs w:val="22"/>
        </w:rPr>
        <w:t xml:space="preserve">References </w:t>
      </w:r>
    </w:p>
    <w:p w14:paraId="307545DB" w14:textId="77777777" w:rsidR="004B6637" w:rsidRPr="00790607" w:rsidRDefault="004B6637" w:rsidP="00790607">
      <w:pPr>
        <w:autoSpaceDE w:val="0"/>
        <w:autoSpaceDN w:val="0"/>
        <w:adjustRightInd w:val="0"/>
        <w:ind w:left="284" w:right="403"/>
        <w:rPr>
          <w:rFonts w:cs="Arial"/>
          <w:color w:val="000000"/>
          <w:sz w:val="22"/>
          <w:szCs w:val="22"/>
          <w:lang w:eastAsia="en-US"/>
        </w:rPr>
      </w:pPr>
      <w:r w:rsidRPr="00790607">
        <w:rPr>
          <w:rFonts w:cs="Arial"/>
          <w:color w:val="000000"/>
          <w:sz w:val="22"/>
          <w:szCs w:val="22"/>
          <w:lang w:eastAsia="en-US"/>
        </w:rPr>
        <w:t xml:space="preserve">Authors should follow </w:t>
      </w:r>
      <w:r w:rsidRPr="00790607">
        <w:rPr>
          <w:rFonts w:cs="Arial"/>
          <w:i/>
          <w:iCs/>
          <w:color w:val="000000"/>
          <w:sz w:val="22"/>
          <w:szCs w:val="22"/>
          <w:lang w:eastAsia="en-US"/>
        </w:rPr>
        <w:t xml:space="preserve">The Chicago Manual of Style </w:t>
      </w:r>
      <w:r w:rsidRPr="00790607">
        <w:rPr>
          <w:rFonts w:cs="Arial"/>
          <w:sz w:val="22"/>
          <w:szCs w:val="22"/>
        </w:rPr>
        <w:t>Author-Date style</w:t>
      </w:r>
      <w:r w:rsidRPr="00790607">
        <w:rPr>
          <w:rFonts w:cs="Arial"/>
          <w:color w:val="000000"/>
          <w:sz w:val="22"/>
          <w:szCs w:val="22"/>
          <w:lang w:eastAsia="en-US"/>
        </w:rPr>
        <w:t xml:space="preserve">. A summary is available at </w:t>
      </w:r>
      <w:hyperlink r:id="rId8" w:history="1">
        <w:r w:rsidRPr="00790607">
          <w:rPr>
            <w:rStyle w:val="Hyperlink"/>
            <w:rFonts w:cs="Arial"/>
            <w:sz w:val="22"/>
            <w:szCs w:val="22"/>
            <w:lang w:eastAsia="en-US"/>
          </w:rPr>
          <w:t>http://www.chicagomanualofstyle.org/tools_citationguide.html</w:t>
        </w:r>
      </w:hyperlink>
      <w:r w:rsidRPr="00790607">
        <w:rPr>
          <w:rFonts w:cs="Arial"/>
          <w:color w:val="000000"/>
          <w:sz w:val="22"/>
          <w:szCs w:val="22"/>
          <w:lang w:eastAsia="en-US"/>
        </w:rPr>
        <w:t xml:space="preserve"> under the ‘Author-Date’ tab.</w:t>
      </w:r>
    </w:p>
    <w:p w14:paraId="1E05AF83" w14:textId="77777777" w:rsidR="00790607" w:rsidRDefault="00790607" w:rsidP="00790607">
      <w:pPr>
        <w:autoSpaceDE w:val="0"/>
        <w:autoSpaceDN w:val="0"/>
        <w:adjustRightInd w:val="0"/>
        <w:ind w:left="284" w:right="403"/>
        <w:rPr>
          <w:sz w:val="22"/>
          <w:szCs w:val="22"/>
        </w:rPr>
      </w:pPr>
    </w:p>
    <w:p w14:paraId="5B2AFCF8" w14:textId="77777777" w:rsidR="004B6637" w:rsidRPr="00790607" w:rsidRDefault="00790607" w:rsidP="00790607">
      <w:pPr>
        <w:autoSpaceDE w:val="0"/>
        <w:autoSpaceDN w:val="0"/>
        <w:adjustRightInd w:val="0"/>
        <w:ind w:left="284" w:right="403"/>
        <w:rPr>
          <w:rFonts w:cs="Arial"/>
          <w:color w:val="000000"/>
          <w:sz w:val="22"/>
          <w:szCs w:val="22"/>
          <w:lang w:eastAsia="en-US"/>
        </w:rPr>
      </w:pPr>
      <w:r w:rsidRPr="00790607">
        <w:rPr>
          <w:sz w:val="22"/>
          <w:szCs w:val="22"/>
        </w:rPr>
        <w:t>Citations</w:t>
      </w:r>
      <w:r>
        <w:rPr>
          <w:sz w:val="22"/>
          <w:szCs w:val="22"/>
        </w:rPr>
        <w:t xml:space="preserve"> </w:t>
      </w:r>
      <w:r w:rsidR="004B6637" w:rsidRPr="00790607">
        <w:rPr>
          <w:sz w:val="22"/>
          <w:szCs w:val="22"/>
        </w:rPr>
        <w:t xml:space="preserve">appear in the text as follows </w:t>
      </w:r>
      <w:r w:rsidR="004B6637" w:rsidRPr="00790607">
        <w:rPr>
          <w:rFonts w:cs="Arial"/>
          <w:sz w:val="22"/>
          <w:szCs w:val="22"/>
        </w:rPr>
        <w:t>(Biggs 2000, 209)</w:t>
      </w:r>
      <w:r w:rsidRPr="00790607">
        <w:rPr>
          <w:rFonts w:cs="Arial"/>
          <w:sz w:val="22"/>
          <w:szCs w:val="22"/>
        </w:rPr>
        <w:t xml:space="preserve"> or (Ward and Burns 2007, 52).</w:t>
      </w:r>
    </w:p>
    <w:p w14:paraId="1B37A1C5" w14:textId="77777777" w:rsidR="00790607" w:rsidRDefault="00790607" w:rsidP="00790607">
      <w:pPr>
        <w:pStyle w:val="Default"/>
        <w:ind w:left="284" w:right="403"/>
        <w:rPr>
          <w:sz w:val="22"/>
          <w:szCs w:val="22"/>
        </w:rPr>
      </w:pPr>
    </w:p>
    <w:p w14:paraId="4045B6B8" w14:textId="77777777" w:rsidR="00790607" w:rsidRDefault="004B6637" w:rsidP="00790607">
      <w:pPr>
        <w:pStyle w:val="Default"/>
        <w:ind w:left="284" w:right="403"/>
        <w:rPr>
          <w:sz w:val="22"/>
          <w:szCs w:val="22"/>
        </w:rPr>
      </w:pPr>
      <w:r>
        <w:rPr>
          <w:sz w:val="22"/>
          <w:szCs w:val="22"/>
        </w:rPr>
        <w:t>‘</w:t>
      </w:r>
      <w:r w:rsidR="000B7998" w:rsidRPr="00292612">
        <w:rPr>
          <w:sz w:val="22"/>
          <w:szCs w:val="22"/>
        </w:rPr>
        <w:t>Reference</w:t>
      </w:r>
      <w:r w:rsidR="00790607">
        <w:rPr>
          <w:sz w:val="22"/>
          <w:szCs w:val="22"/>
        </w:rPr>
        <w:t xml:space="preserve">s’ </w:t>
      </w:r>
      <w:r w:rsidR="000B7998" w:rsidRPr="00292612">
        <w:rPr>
          <w:sz w:val="22"/>
          <w:szCs w:val="22"/>
        </w:rPr>
        <w:t xml:space="preserve">should be placed </w:t>
      </w:r>
      <w:r w:rsidR="00790607">
        <w:rPr>
          <w:sz w:val="22"/>
          <w:szCs w:val="22"/>
        </w:rPr>
        <w:t xml:space="preserve">listed </w:t>
      </w:r>
      <w:r w:rsidR="000B7998" w:rsidRPr="00292612">
        <w:rPr>
          <w:sz w:val="22"/>
          <w:szCs w:val="22"/>
        </w:rPr>
        <w:t>at th</w:t>
      </w:r>
      <w:r w:rsidR="00790607">
        <w:rPr>
          <w:sz w:val="22"/>
          <w:szCs w:val="22"/>
        </w:rPr>
        <w:t>e end of the paper, alphabetically by author surname, as follows:</w:t>
      </w:r>
    </w:p>
    <w:p w14:paraId="4D7F7481" w14:textId="77777777" w:rsidR="00790607" w:rsidRDefault="000B7998" w:rsidP="00790607">
      <w:pPr>
        <w:pStyle w:val="Default"/>
        <w:ind w:left="709" w:right="403"/>
        <w:rPr>
          <w:sz w:val="22"/>
          <w:szCs w:val="22"/>
        </w:rPr>
      </w:pPr>
      <w:proofErr w:type="spellStart"/>
      <w:r w:rsidRPr="00292612">
        <w:rPr>
          <w:sz w:val="22"/>
          <w:szCs w:val="22"/>
        </w:rPr>
        <w:t>Pollan</w:t>
      </w:r>
      <w:proofErr w:type="spellEnd"/>
      <w:r w:rsidRPr="00292612">
        <w:rPr>
          <w:sz w:val="22"/>
          <w:szCs w:val="22"/>
        </w:rPr>
        <w:t xml:space="preserve">, Michael. 2006. </w:t>
      </w:r>
      <w:r w:rsidRPr="00292612">
        <w:rPr>
          <w:i/>
          <w:iCs/>
          <w:sz w:val="22"/>
          <w:szCs w:val="22"/>
        </w:rPr>
        <w:t>The Omnivore’s Dilemma: A Natural History of Four Meals</w:t>
      </w:r>
      <w:r w:rsidR="00790607">
        <w:rPr>
          <w:sz w:val="22"/>
          <w:szCs w:val="22"/>
        </w:rPr>
        <w:t>. New York: Penguin</w:t>
      </w:r>
    </w:p>
    <w:p w14:paraId="2DA55387" w14:textId="77777777" w:rsidR="00790607" w:rsidRDefault="000B7998" w:rsidP="00790607">
      <w:pPr>
        <w:pStyle w:val="Default"/>
        <w:ind w:left="709" w:right="403"/>
        <w:rPr>
          <w:sz w:val="22"/>
          <w:szCs w:val="22"/>
        </w:rPr>
      </w:pPr>
      <w:r w:rsidRPr="00292612">
        <w:rPr>
          <w:sz w:val="22"/>
          <w:szCs w:val="22"/>
        </w:rPr>
        <w:t>Weinstein, Joshua I. 2009. “The Market in Plato</w:t>
      </w:r>
      <w:r w:rsidR="00790607">
        <w:rPr>
          <w:sz w:val="22"/>
          <w:szCs w:val="22"/>
        </w:rPr>
        <w:t>’s</w:t>
      </w:r>
      <w:r w:rsidRPr="00292612">
        <w:rPr>
          <w:sz w:val="22"/>
          <w:szCs w:val="22"/>
        </w:rPr>
        <w:t xml:space="preserve"> </w:t>
      </w:r>
      <w:r w:rsidRPr="00292612">
        <w:rPr>
          <w:i/>
          <w:iCs/>
          <w:sz w:val="22"/>
          <w:szCs w:val="22"/>
        </w:rPr>
        <w:t>Republic</w:t>
      </w:r>
      <w:r w:rsidRPr="00292612">
        <w:rPr>
          <w:sz w:val="22"/>
          <w:szCs w:val="22"/>
        </w:rPr>
        <w:t xml:space="preserve">.” </w:t>
      </w:r>
      <w:r w:rsidRPr="000B7998">
        <w:rPr>
          <w:i/>
          <w:iCs/>
          <w:sz w:val="22"/>
          <w:szCs w:val="22"/>
        </w:rPr>
        <w:t xml:space="preserve">Classical Philology </w:t>
      </w:r>
      <w:r w:rsidRPr="000B7998">
        <w:rPr>
          <w:sz w:val="22"/>
          <w:szCs w:val="22"/>
        </w:rPr>
        <w:t xml:space="preserve">104:439–58. </w:t>
      </w:r>
    </w:p>
    <w:p w14:paraId="3A8233A4" w14:textId="77777777" w:rsidR="00790607" w:rsidRDefault="00790607" w:rsidP="00790607">
      <w:pPr>
        <w:pStyle w:val="Default"/>
        <w:ind w:left="284" w:right="403"/>
        <w:rPr>
          <w:sz w:val="22"/>
          <w:szCs w:val="22"/>
        </w:rPr>
      </w:pPr>
    </w:p>
    <w:p w14:paraId="3003ED00" w14:textId="77777777" w:rsidR="000B7998" w:rsidRDefault="00790607" w:rsidP="00790607">
      <w:pPr>
        <w:pStyle w:val="Default"/>
        <w:ind w:left="284" w:right="403"/>
        <w:rPr>
          <w:sz w:val="22"/>
          <w:szCs w:val="22"/>
        </w:rPr>
      </w:pPr>
      <w:r>
        <w:rPr>
          <w:sz w:val="22"/>
          <w:szCs w:val="22"/>
        </w:rPr>
        <w:t>N</w:t>
      </w:r>
      <w:r w:rsidR="000B7998" w:rsidRPr="000B7998">
        <w:rPr>
          <w:sz w:val="22"/>
          <w:szCs w:val="22"/>
        </w:rPr>
        <w:t xml:space="preserve">otes should be used </w:t>
      </w:r>
      <w:r w:rsidR="000B7998" w:rsidRPr="00311868">
        <w:rPr>
          <w:sz w:val="22"/>
          <w:szCs w:val="22"/>
        </w:rPr>
        <w:t>sparingly</w:t>
      </w:r>
      <w:r w:rsidR="000B7998" w:rsidRPr="000B7998">
        <w:rPr>
          <w:sz w:val="22"/>
          <w:szCs w:val="22"/>
        </w:rPr>
        <w:t xml:space="preserve">. If </w:t>
      </w:r>
      <w:r>
        <w:rPr>
          <w:sz w:val="22"/>
          <w:szCs w:val="22"/>
        </w:rPr>
        <w:t xml:space="preserve">they </w:t>
      </w:r>
      <w:r w:rsidR="000B7998" w:rsidRPr="000B7998">
        <w:rPr>
          <w:sz w:val="22"/>
          <w:szCs w:val="22"/>
        </w:rPr>
        <w:t xml:space="preserve">are required, please </w:t>
      </w:r>
      <w:r w:rsidR="000B7998" w:rsidRPr="000B7998">
        <w:rPr>
          <w:sz w:val="22"/>
          <w:szCs w:val="22"/>
          <w:u w:val="single"/>
        </w:rPr>
        <w:t>do not</w:t>
      </w:r>
      <w:r w:rsidR="000B7998" w:rsidRPr="000B7998">
        <w:rPr>
          <w:sz w:val="22"/>
          <w:szCs w:val="22"/>
        </w:rPr>
        <w:t xml:space="preserve"> use your word-processor's automatic feature. For the reference marker, place the note number in square brackets [1] and place a numbered list [1] with the note text at the end of your paper. Do not put full bibliographic details in notes. Notes, like the main text, should use the Author-Date system to indicate bibliographic references. </w:t>
      </w:r>
    </w:p>
    <w:p w14:paraId="21A7EB59" w14:textId="77777777" w:rsidR="00790607" w:rsidRDefault="00790607" w:rsidP="00790607">
      <w:pPr>
        <w:pStyle w:val="Default"/>
        <w:ind w:left="284" w:right="403"/>
        <w:rPr>
          <w:sz w:val="22"/>
          <w:szCs w:val="22"/>
        </w:rPr>
      </w:pPr>
    </w:p>
    <w:p w14:paraId="41FC80B6" w14:textId="77777777" w:rsidR="00790607" w:rsidRPr="000B7998" w:rsidRDefault="00790607" w:rsidP="00790607">
      <w:pPr>
        <w:pStyle w:val="Default"/>
        <w:ind w:left="284" w:right="403"/>
        <w:rPr>
          <w:sz w:val="22"/>
          <w:szCs w:val="22"/>
        </w:rPr>
      </w:pPr>
      <w:r>
        <w:rPr>
          <w:sz w:val="22"/>
          <w:szCs w:val="22"/>
        </w:rPr>
        <w:t xml:space="preserve">Articles which do not follow the </w:t>
      </w:r>
      <w:r w:rsidRPr="00311868">
        <w:rPr>
          <w:i/>
          <w:sz w:val="22"/>
          <w:szCs w:val="22"/>
        </w:rPr>
        <w:t>Writing Visual Culture</w:t>
      </w:r>
      <w:r>
        <w:rPr>
          <w:sz w:val="22"/>
          <w:szCs w:val="22"/>
        </w:rPr>
        <w:t xml:space="preserve"> house style may be returned for reformatting as a condition of publication.</w:t>
      </w:r>
    </w:p>
    <w:p w14:paraId="0EE2959F" w14:textId="77777777" w:rsidR="00292612" w:rsidRDefault="00292612" w:rsidP="00790607">
      <w:pPr>
        <w:autoSpaceDE w:val="0"/>
        <w:autoSpaceDN w:val="0"/>
        <w:adjustRightInd w:val="0"/>
        <w:ind w:left="284" w:right="403"/>
        <w:rPr>
          <w:rFonts w:cs="Arial"/>
          <w:b/>
          <w:bCs/>
          <w:color w:val="000000"/>
          <w:sz w:val="22"/>
          <w:szCs w:val="22"/>
          <w:lang w:eastAsia="en-US"/>
        </w:rPr>
      </w:pPr>
    </w:p>
    <w:p w14:paraId="25929D86" w14:textId="77777777" w:rsidR="00F73F27" w:rsidRDefault="00F73F27" w:rsidP="00790607">
      <w:pPr>
        <w:autoSpaceDE w:val="0"/>
        <w:autoSpaceDN w:val="0"/>
        <w:adjustRightInd w:val="0"/>
        <w:ind w:left="284" w:right="403"/>
        <w:rPr>
          <w:rFonts w:cs="Arial"/>
          <w:b/>
          <w:bCs/>
          <w:color w:val="000000"/>
          <w:sz w:val="22"/>
          <w:szCs w:val="22"/>
          <w:lang w:eastAsia="en-US"/>
        </w:rPr>
      </w:pPr>
    </w:p>
    <w:p w14:paraId="04B1F054" w14:textId="77777777" w:rsidR="00F800CE" w:rsidRDefault="00F800CE" w:rsidP="00F800CE">
      <w:pPr>
        <w:pStyle w:val="Default"/>
        <w:ind w:left="284" w:right="401"/>
        <w:rPr>
          <w:b/>
          <w:bCs/>
          <w:sz w:val="22"/>
          <w:szCs w:val="22"/>
        </w:rPr>
      </w:pPr>
      <w:r w:rsidRPr="000B7998">
        <w:rPr>
          <w:b/>
          <w:bCs/>
          <w:sz w:val="22"/>
          <w:szCs w:val="22"/>
        </w:rPr>
        <w:t xml:space="preserve">Images </w:t>
      </w:r>
    </w:p>
    <w:p w14:paraId="395D8767" w14:textId="77777777" w:rsidR="00F800CE" w:rsidRDefault="00F800CE" w:rsidP="00F800CE">
      <w:pPr>
        <w:autoSpaceDE w:val="0"/>
        <w:autoSpaceDN w:val="0"/>
        <w:adjustRightInd w:val="0"/>
        <w:ind w:left="284" w:right="401"/>
        <w:rPr>
          <w:rFonts w:cs="Arial"/>
          <w:color w:val="000000"/>
          <w:sz w:val="22"/>
          <w:szCs w:val="22"/>
          <w:lang w:eastAsia="en-US"/>
        </w:rPr>
      </w:pPr>
      <w:r w:rsidRPr="00790607">
        <w:rPr>
          <w:rFonts w:cs="Arial"/>
          <w:color w:val="000000"/>
          <w:sz w:val="22"/>
          <w:szCs w:val="22"/>
          <w:lang w:eastAsia="en-US"/>
        </w:rPr>
        <w:t xml:space="preserve">Authors are responsible for ensuring that world, English-language, online rights, without time limitations, have been obtained for each image reproduced in </w:t>
      </w:r>
      <w:r w:rsidRPr="00790607">
        <w:rPr>
          <w:rFonts w:cs="Arial"/>
          <w:i/>
          <w:color w:val="000000"/>
          <w:sz w:val="22"/>
          <w:szCs w:val="22"/>
          <w:lang w:eastAsia="en-US"/>
        </w:rPr>
        <w:t>Writing Visual Culture</w:t>
      </w:r>
      <w:r w:rsidRPr="00790607">
        <w:rPr>
          <w:rFonts w:cs="Arial"/>
          <w:color w:val="000000"/>
          <w:sz w:val="22"/>
          <w:szCs w:val="22"/>
          <w:lang w:eastAsia="en-US"/>
        </w:rPr>
        <w:t xml:space="preserve">. Written evidence of the permission to reproduce each image is required with the final article submission, as a condition of publication (emails are acceptable). Where written permission has not been supplied to the editor, </w:t>
      </w:r>
      <w:r>
        <w:rPr>
          <w:rFonts w:cs="Arial"/>
          <w:color w:val="000000"/>
          <w:sz w:val="22"/>
          <w:szCs w:val="22"/>
          <w:lang w:eastAsia="en-US"/>
        </w:rPr>
        <w:t>e</w:t>
      </w:r>
      <w:r w:rsidRPr="00790607">
        <w:rPr>
          <w:rFonts w:cs="Arial"/>
          <w:color w:val="000000"/>
          <w:sz w:val="22"/>
          <w:szCs w:val="22"/>
          <w:lang w:eastAsia="en-US"/>
        </w:rPr>
        <w:t xml:space="preserve">ither article will not be published or place holder(s) will be inserted where the image(s) should appear. Copyright holders are informed that </w:t>
      </w:r>
      <w:r w:rsidRPr="00790607">
        <w:rPr>
          <w:rFonts w:cs="Arial"/>
          <w:i/>
          <w:iCs/>
          <w:color w:val="000000"/>
          <w:sz w:val="22"/>
          <w:szCs w:val="22"/>
          <w:lang w:eastAsia="en-US"/>
        </w:rPr>
        <w:t xml:space="preserve">Working Papers on Design </w:t>
      </w:r>
      <w:r w:rsidRPr="00790607">
        <w:rPr>
          <w:rFonts w:cs="Arial"/>
          <w:color w:val="000000"/>
          <w:sz w:val="22"/>
          <w:szCs w:val="22"/>
          <w:lang w:eastAsia="en-US"/>
        </w:rPr>
        <w:t>is a non-profit publication intended for a limited educational and scholarly readership and that images will only appear in the article specified. A copyright permissions request pro forma is available from the series editor on request.</w:t>
      </w:r>
    </w:p>
    <w:p w14:paraId="54205FCC" w14:textId="77777777" w:rsidR="00F800CE" w:rsidRPr="00CF5F2F" w:rsidRDefault="00F800CE" w:rsidP="00F800CE">
      <w:pPr>
        <w:autoSpaceDE w:val="0"/>
        <w:autoSpaceDN w:val="0"/>
        <w:adjustRightInd w:val="0"/>
        <w:ind w:left="284" w:right="401"/>
        <w:rPr>
          <w:rFonts w:cs="Arial"/>
          <w:color w:val="000000"/>
          <w:sz w:val="22"/>
          <w:szCs w:val="22"/>
          <w:lang w:eastAsia="en-US"/>
        </w:rPr>
      </w:pPr>
    </w:p>
    <w:p w14:paraId="7907E5BB" w14:textId="77777777" w:rsidR="00F800CE" w:rsidRDefault="00F800CE" w:rsidP="00F800CE">
      <w:pPr>
        <w:pStyle w:val="Default"/>
        <w:numPr>
          <w:ilvl w:val="0"/>
          <w:numId w:val="2"/>
        </w:numPr>
        <w:spacing w:after="42"/>
        <w:ind w:left="567" w:right="401" w:hanging="283"/>
        <w:rPr>
          <w:sz w:val="22"/>
          <w:szCs w:val="22"/>
        </w:rPr>
      </w:pPr>
      <w:r w:rsidRPr="009F312A">
        <w:rPr>
          <w:sz w:val="22"/>
          <w:szCs w:val="22"/>
        </w:rPr>
        <w:t xml:space="preserve">Images may be included in the </w:t>
      </w:r>
      <w:r>
        <w:rPr>
          <w:sz w:val="22"/>
          <w:szCs w:val="22"/>
        </w:rPr>
        <w:t xml:space="preserve">article </w:t>
      </w:r>
      <w:r w:rsidRPr="009F312A">
        <w:rPr>
          <w:sz w:val="22"/>
          <w:szCs w:val="22"/>
        </w:rPr>
        <w:t xml:space="preserve">text. However, they must also be supplied as separate high-resolution TIFF, JPEG or GIF files </w:t>
      </w:r>
    </w:p>
    <w:p w14:paraId="3F0521DB" w14:textId="77777777" w:rsidR="00F800CE" w:rsidRPr="009F312A" w:rsidRDefault="00F800CE" w:rsidP="00F800CE">
      <w:pPr>
        <w:pStyle w:val="Default"/>
        <w:numPr>
          <w:ilvl w:val="0"/>
          <w:numId w:val="2"/>
        </w:numPr>
        <w:spacing w:after="42"/>
        <w:ind w:left="567" w:right="401" w:hanging="283"/>
        <w:rPr>
          <w:sz w:val="22"/>
          <w:szCs w:val="22"/>
        </w:rPr>
      </w:pPr>
      <w:r w:rsidRPr="009F312A">
        <w:rPr>
          <w:sz w:val="22"/>
          <w:szCs w:val="22"/>
        </w:rPr>
        <w:t xml:space="preserve">Please label image files with your (author) surname and the figure number, e.g. Simpson_4.jpg </w:t>
      </w:r>
    </w:p>
    <w:p w14:paraId="42F0B031" w14:textId="77777777" w:rsidR="00F800CE" w:rsidRPr="00292612" w:rsidRDefault="00F800CE" w:rsidP="00F800CE">
      <w:pPr>
        <w:pStyle w:val="Default"/>
        <w:numPr>
          <w:ilvl w:val="0"/>
          <w:numId w:val="2"/>
        </w:numPr>
        <w:spacing w:after="42"/>
        <w:ind w:left="567" w:right="401" w:hanging="283"/>
        <w:rPr>
          <w:sz w:val="22"/>
          <w:szCs w:val="22"/>
        </w:rPr>
      </w:pPr>
      <w:r w:rsidRPr="000B7998">
        <w:rPr>
          <w:sz w:val="22"/>
          <w:szCs w:val="22"/>
        </w:rPr>
        <w:t xml:space="preserve">Images should be keyed to the text using [Fig. 1] – This is, of course, especially important if images are not included in the text. </w:t>
      </w:r>
    </w:p>
    <w:p w14:paraId="26A41547" w14:textId="77777777" w:rsidR="00F800CE" w:rsidRPr="00292612" w:rsidRDefault="00F800CE" w:rsidP="00F800CE">
      <w:pPr>
        <w:pStyle w:val="Default"/>
        <w:numPr>
          <w:ilvl w:val="0"/>
          <w:numId w:val="2"/>
        </w:numPr>
        <w:ind w:left="567" w:right="401" w:hanging="283"/>
        <w:rPr>
          <w:sz w:val="22"/>
          <w:szCs w:val="22"/>
        </w:rPr>
      </w:pPr>
      <w:r w:rsidRPr="00292612">
        <w:rPr>
          <w:sz w:val="22"/>
          <w:szCs w:val="22"/>
        </w:rPr>
        <w:t>Please supply a ‘list of illustrations’ with text for captions.</w:t>
      </w:r>
    </w:p>
    <w:p w14:paraId="7FD11796" w14:textId="77777777" w:rsidR="00F800CE" w:rsidRPr="00292612" w:rsidRDefault="00F800CE" w:rsidP="00F800CE">
      <w:pPr>
        <w:pStyle w:val="Default"/>
        <w:numPr>
          <w:ilvl w:val="0"/>
          <w:numId w:val="2"/>
        </w:numPr>
        <w:ind w:left="567" w:right="401" w:hanging="283"/>
        <w:rPr>
          <w:sz w:val="22"/>
          <w:szCs w:val="22"/>
        </w:rPr>
      </w:pPr>
      <w:r>
        <w:rPr>
          <w:sz w:val="22"/>
          <w:szCs w:val="22"/>
        </w:rPr>
        <w:t>C</w:t>
      </w:r>
      <w:r w:rsidRPr="00292612">
        <w:rPr>
          <w:sz w:val="22"/>
          <w:szCs w:val="22"/>
        </w:rPr>
        <w:t>aptions</w:t>
      </w:r>
      <w:r>
        <w:rPr>
          <w:sz w:val="22"/>
          <w:szCs w:val="22"/>
        </w:rPr>
        <w:t>/list of illustrations should be set</w:t>
      </w:r>
      <w:r w:rsidRPr="00292612">
        <w:rPr>
          <w:sz w:val="22"/>
          <w:szCs w:val="22"/>
        </w:rPr>
        <w:t xml:space="preserve"> out as follows: Fig.1. August Rodin, </w:t>
      </w:r>
      <w:r w:rsidRPr="00292612">
        <w:rPr>
          <w:rStyle w:val="Emphasis"/>
          <w:sz w:val="22"/>
          <w:szCs w:val="22"/>
        </w:rPr>
        <w:t>The Thinker</w:t>
      </w:r>
      <w:r w:rsidRPr="00292612">
        <w:rPr>
          <w:sz w:val="22"/>
          <w:szCs w:val="22"/>
        </w:rPr>
        <w:t>, 1880-81, bronze, 82.9cm x49.4cm. Cleveland Museum of Art. Credit (source of the image e.g. book, website, gallery). Acknowledgement of permission using rights holders stipulated wording, as necessary. Include and differentiate between the photo copyright and the copyright for reproducing the work.</w:t>
      </w:r>
    </w:p>
    <w:p w14:paraId="1382CAAF" w14:textId="77777777" w:rsidR="00F800CE" w:rsidRDefault="00F800CE" w:rsidP="00790607">
      <w:pPr>
        <w:autoSpaceDE w:val="0"/>
        <w:autoSpaceDN w:val="0"/>
        <w:adjustRightInd w:val="0"/>
        <w:ind w:left="284" w:right="401"/>
        <w:rPr>
          <w:rFonts w:cs="Arial"/>
          <w:b/>
          <w:bCs/>
          <w:color w:val="000000"/>
          <w:sz w:val="22"/>
          <w:szCs w:val="22"/>
          <w:lang w:eastAsia="en-US"/>
        </w:rPr>
      </w:pPr>
    </w:p>
    <w:p w14:paraId="1BA65259" w14:textId="77777777" w:rsidR="005B5FDD" w:rsidRDefault="005B5FDD" w:rsidP="000B7998">
      <w:pPr>
        <w:autoSpaceDE w:val="0"/>
        <w:autoSpaceDN w:val="0"/>
        <w:adjustRightInd w:val="0"/>
        <w:ind w:left="284" w:right="401"/>
        <w:rPr>
          <w:rFonts w:cs="Arial"/>
          <w:b/>
          <w:bCs/>
          <w:color w:val="000000"/>
          <w:sz w:val="22"/>
          <w:szCs w:val="22"/>
          <w:lang w:eastAsia="en-US"/>
        </w:rPr>
      </w:pPr>
    </w:p>
    <w:p w14:paraId="56B1F1B4" w14:textId="77777777" w:rsidR="000B7998" w:rsidRPr="000B7998" w:rsidRDefault="000B7998" w:rsidP="000B7998">
      <w:pPr>
        <w:autoSpaceDE w:val="0"/>
        <w:autoSpaceDN w:val="0"/>
        <w:adjustRightInd w:val="0"/>
        <w:ind w:left="284" w:right="401"/>
        <w:rPr>
          <w:rFonts w:cs="Arial"/>
          <w:color w:val="000000"/>
          <w:sz w:val="22"/>
          <w:szCs w:val="22"/>
          <w:lang w:eastAsia="en-US"/>
        </w:rPr>
      </w:pPr>
      <w:r w:rsidRPr="000B7998">
        <w:rPr>
          <w:rFonts w:cs="Arial"/>
          <w:b/>
          <w:bCs/>
          <w:color w:val="000000"/>
          <w:sz w:val="22"/>
          <w:szCs w:val="22"/>
          <w:lang w:eastAsia="en-US"/>
        </w:rPr>
        <w:t>Series Editor</w:t>
      </w:r>
    </w:p>
    <w:p w14:paraId="03926A46" w14:textId="77777777" w:rsidR="000B7998" w:rsidRPr="000B7998" w:rsidRDefault="00311868" w:rsidP="000B7998">
      <w:pPr>
        <w:autoSpaceDE w:val="0"/>
        <w:autoSpaceDN w:val="0"/>
        <w:adjustRightInd w:val="0"/>
        <w:ind w:left="284" w:right="401"/>
        <w:rPr>
          <w:rFonts w:cs="Arial"/>
          <w:color w:val="000000"/>
          <w:sz w:val="22"/>
          <w:szCs w:val="22"/>
          <w:lang w:eastAsia="en-US"/>
        </w:rPr>
      </w:pPr>
      <w:r>
        <w:rPr>
          <w:rFonts w:cs="Arial"/>
          <w:color w:val="000000"/>
          <w:sz w:val="22"/>
          <w:szCs w:val="22"/>
          <w:lang w:eastAsia="en-US"/>
        </w:rPr>
        <w:t>Prof Dr</w:t>
      </w:r>
      <w:r w:rsidR="000B7998" w:rsidRPr="000B7998">
        <w:rPr>
          <w:rFonts w:cs="Arial"/>
          <w:color w:val="000000"/>
          <w:sz w:val="22"/>
          <w:szCs w:val="22"/>
          <w:lang w:eastAsia="en-US"/>
        </w:rPr>
        <w:t xml:space="preserve"> Grace Lees-Maffei </w:t>
      </w:r>
    </w:p>
    <w:p w14:paraId="2303B7C7" w14:textId="77777777" w:rsidR="000B7998" w:rsidRPr="000B7998" w:rsidRDefault="00311868" w:rsidP="000B7998">
      <w:pPr>
        <w:autoSpaceDE w:val="0"/>
        <w:autoSpaceDN w:val="0"/>
        <w:adjustRightInd w:val="0"/>
        <w:ind w:left="284" w:right="401"/>
        <w:rPr>
          <w:rFonts w:cs="Arial"/>
          <w:color w:val="000000"/>
          <w:sz w:val="22"/>
          <w:szCs w:val="22"/>
          <w:lang w:eastAsia="en-US"/>
        </w:rPr>
      </w:pPr>
      <w:r>
        <w:rPr>
          <w:rFonts w:cs="Arial"/>
          <w:color w:val="000000"/>
          <w:sz w:val="22"/>
          <w:szCs w:val="22"/>
          <w:lang w:eastAsia="en-US"/>
        </w:rPr>
        <w:t xml:space="preserve">TVAD </w:t>
      </w:r>
      <w:r w:rsidR="000B7998" w:rsidRPr="000B7998">
        <w:rPr>
          <w:rFonts w:cs="Arial"/>
          <w:color w:val="000000"/>
          <w:sz w:val="22"/>
          <w:szCs w:val="22"/>
          <w:lang w:eastAsia="en-US"/>
        </w:rPr>
        <w:t xml:space="preserve">Research Group </w:t>
      </w:r>
      <w:r>
        <w:rPr>
          <w:rFonts w:cs="Arial"/>
          <w:color w:val="000000"/>
          <w:sz w:val="22"/>
          <w:szCs w:val="22"/>
          <w:lang w:eastAsia="en-US"/>
        </w:rPr>
        <w:t>Leader</w:t>
      </w:r>
    </w:p>
    <w:p w14:paraId="60AE178C" w14:textId="77777777" w:rsidR="00F800CE" w:rsidRDefault="00311868" w:rsidP="00F800CE">
      <w:pPr>
        <w:autoSpaceDE w:val="0"/>
        <w:autoSpaceDN w:val="0"/>
        <w:adjustRightInd w:val="0"/>
        <w:ind w:left="284" w:right="401"/>
        <w:rPr>
          <w:rFonts w:cs="Arial"/>
          <w:color w:val="000000"/>
          <w:sz w:val="22"/>
          <w:szCs w:val="22"/>
          <w:lang w:eastAsia="en-US"/>
        </w:rPr>
      </w:pPr>
      <w:r>
        <w:rPr>
          <w:rFonts w:cs="Arial"/>
          <w:color w:val="000000"/>
          <w:sz w:val="22"/>
          <w:szCs w:val="22"/>
          <w:lang w:eastAsia="en-US"/>
        </w:rPr>
        <w:t>Professor of</w:t>
      </w:r>
      <w:r w:rsidR="00F800CE">
        <w:rPr>
          <w:rFonts w:cs="Arial"/>
          <w:color w:val="000000"/>
          <w:sz w:val="22"/>
          <w:szCs w:val="22"/>
          <w:lang w:eastAsia="en-US"/>
        </w:rPr>
        <w:t xml:space="preserve"> Design History</w:t>
      </w:r>
    </w:p>
    <w:p w14:paraId="11CA2FED" w14:textId="77777777" w:rsidR="000B7998" w:rsidRPr="000B7998" w:rsidRDefault="000B7998" w:rsidP="000B7998">
      <w:pPr>
        <w:autoSpaceDE w:val="0"/>
        <w:autoSpaceDN w:val="0"/>
        <w:adjustRightInd w:val="0"/>
        <w:ind w:left="284" w:right="401"/>
        <w:rPr>
          <w:rFonts w:cs="Arial"/>
          <w:color w:val="000000"/>
          <w:sz w:val="22"/>
          <w:szCs w:val="22"/>
          <w:lang w:eastAsia="en-US"/>
        </w:rPr>
      </w:pPr>
      <w:r w:rsidRPr="000B7998">
        <w:rPr>
          <w:rFonts w:cs="Arial"/>
          <w:color w:val="000000"/>
          <w:sz w:val="22"/>
          <w:szCs w:val="22"/>
          <w:lang w:eastAsia="en-US"/>
        </w:rPr>
        <w:t>School of Creative Arts</w:t>
      </w:r>
      <w:bookmarkStart w:id="0" w:name="_GoBack"/>
      <w:bookmarkEnd w:id="0"/>
      <w:r w:rsidRPr="000B7998">
        <w:rPr>
          <w:rFonts w:cs="Arial"/>
          <w:color w:val="000000"/>
          <w:sz w:val="22"/>
          <w:szCs w:val="22"/>
          <w:lang w:eastAsia="en-US"/>
        </w:rPr>
        <w:t xml:space="preserve"> </w:t>
      </w:r>
    </w:p>
    <w:p w14:paraId="149D5750" w14:textId="77777777" w:rsidR="00F800CE" w:rsidRDefault="00F800CE" w:rsidP="000B7998">
      <w:pPr>
        <w:autoSpaceDE w:val="0"/>
        <w:autoSpaceDN w:val="0"/>
        <w:adjustRightInd w:val="0"/>
        <w:ind w:left="284" w:right="401"/>
        <w:rPr>
          <w:rFonts w:cs="Arial"/>
          <w:color w:val="000000"/>
          <w:sz w:val="22"/>
          <w:szCs w:val="22"/>
          <w:lang w:eastAsia="en-US"/>
        </w:rPr>
      </w:pPr>
      <w:r>
        <w:rPr>
          <w:rFonts w:cs="Arial"/>
          <w:color w:val="000000"/>
          <w:sz w:val="22"/>
          <w:szCs w:val="22"/>
          <w:lang w:eastAsia="en-US"/>
        </w:rPr>
        <w:t>University of Hertfordshire</w:t>
      </w:r>
    </w:p>
    <w:p w14:paraId="732B6516" w14:textId="77777777" w:rsidR="000B7998" w:rsidRPr="000B7998" w:rsidRDefault="000B7998" w:rsidP="000B7998">
      <w:pPr>
        <w:autoSpaceDE w:val="0"/>
        <w:autoSpaceDN w:val="0"/>
        <w:adjustRightInd w:val="0"/>
        <w:ind w:left="284" w:right="401"/>
        <w:rPr>
          <w:rFonts w:cs="Arial"/>
          <w:color w:val="000000"/>
          <w:sz w:val="22"/>
          <w:szCs w:val="22"/>
          <w:lang w:eastAsia="en-US"/>
        </w:rPr>
      </w:pPr>
      <w:r w:rsidRPr="000B7998">
        <w:rPr>
          <w:rFonts w:cs="Arial"/>
          <w:color w:val="000000"/>
          <w:sz w:val="22"/>
          <w:szCs w:val="22"/>
          <w:lang w:eastAsia="en-US"/>
        </w:rPr>
        <w:t xml:space="preserve">College Lane </w:t>
      </w:r>
    </w:p>
    <w:p w14:paraId="62D1F2B4" w14:textId="77777777" w:rsidR="000B7998" w:rsidRDefault="000B7998" w:rsidP="000B7998">
      <w:pPr>
        <w:autoSpaceDE w:val="0"/>
        <w:autoSpaceDN w:val="0"/>
        <w:adjustRightInd w:val="0"/>
        <w:ind w:left="284" w:right="401"/>
        <w:rPr>
          <w:rFonts w:cs="Arial"/>
          <w:color w:val="000000"/>
          <w:sz w:val="22"/>
          <w:szCs w:val="22"/>
          <w:lang w:eastAsia="en-US"/>
        </w:rPr>
      </w:pPr>
      <w:r w:rsidRPr="000B7998">
        <w:rPr>
          <w:rFonts w:cs="Arial"/>
          <w:color w:val="000000"/>
          <w:sz w:val="22"/>
          <w:szCs w:val="22"/>
          <w:lang w:eastAsia="en-US"/>
        </w:rPr>
        <w:t xml:space="preserve">Hatfield </w:t>
      </w:r>
    </w:p>
    <w:p w14:paraId="2B58CB05" w14:textId="77777777" w:rsidR="00CF5F2F" w:rsidRPr="000B7998" w:rsidRDefault="00CF5F2F" w:rsidP="000B7998">
      <w:pPr>
        <w:autoSpaceDE w:val="0"/>
        <w:autoSpaceDN w:val="0"/>
        <w:adjustRightInd w:val="0"/>
        <w:ind w:left="284" w:right="401"/>
        <w:rPr>
          <w:rFonts w:cs="Arial"/>
          <w:color w:val="000000"/>
          <w:sz w:val="22"/>
          <w:szCs w:val="22"/>
          <w:lang w:eastAsia="en-US"/>
        </w:rPr>
      </w:pPr>
      <w:r>
        <w:rPr>
          <w:rFonts w:cs="Arial"/>
          <w:color w:val="000000"/>
          <w:sz w:val="22"/>
          <w:szCs w:val="22"/>
          <w:lang w:eastAsia="en-US"/>
        </w:rPr>
        <w:t>Hertfordshire</w:t>
      </w:r>
    </w:p>
    <w:p w14:paraId="08713A50" w14:textId="77777777" w:rsidR="000B7998" w:rsidRPr="000B7998" w:rsidRDefault="000B7998" w:rsidP="000B7998">
      <w:pPr>
        <w:autoSpaceDE w:val="0"/>
        <w:autoSpaceDN w:val="0"/>
        <w:adjustRightInd w:val="0"/>
        <w:ind w:left="284" w:right="401"/>
        <w:rPr>
          <w:rFonts w:cs="Arial"/>
          <w:color w:val="000000"/>
          <w:sz w:val="22"/>
          <w:szCs w:val="22"/>
          <w:lang w:eastAsia="en-US"/>
        </w:rPr>
      </w:pPr>
      <w:r w:rsidRPr="000B7998">
        <w:rPr>
          <w:rFonts w:cs="Arial"/>
          <w:color w:val="000000"/>
          <w:sz w:val="22"/>
          <w:szCs w:val="22"/>
          <w:lang w:eastAsia="en-US"/>
        </w:rPr>
        <w:t xml:space="preserve">AL10 9AB </w:t>
      </w:r>
    </w:p>
    <w:p w14:paraId="7AD6CB14" w14:textId="77777777" w:rsidR="00CF5F2F" w:rsidRDefault="00076E81" w:rsidP="000B7998">
      <w:pPr>
        <w:ind w:left="284" w:right="401"/>
        <w:rPr>
          <w:rFonts w:cs="Arial"/>
          <w:color w:val="000000"/>
          <w:sz w:val="22"/>
          <w:szCs w:val="22"/>
          <w:lang w:eastAsia="en-US"/>
        </w:rPr>
      </w:pPr>
      <w:hyperlink r:id="rId9" w:history="1">
        <w:r w:rsidR="00790607" w:rsidRPr="00F4389D">
          <w:rPr>
            <w:rStyle w:val="Hyperlink"/>
            <w:rFonts w:cs="Arial"/>
            <w:sz w:val="22"/>
            <w:szCs w:val="22"/>
            <w:lang w:eastAsia="en-US"/>
          </w:rPr>
          <w:t>g.lees-maffei@herts.ac.uk</w:t>
        </w:r>
      </w:hyperlink>
    </w:p>
    <w:p w14:paraId="1D39AB10" w14:textId="77777777" w:rsidR="00CF5F2F" w:rsidRDefault="00F800CE" w:rsidP="000B7998">
      <w:pPr>
        <w:ind w:left="284" w:right="401"/>
        <w:rPr>
          <w:rFonts w:cs="Arial"/>
          <w:color w:val="000000"/>
          <w:sz w:val="22"/>
          <w:szCs w:val="22"/>
          <w:lang w:eastAsia="en-US"/>
        </w:rPr>
      </w:pPr>
      <w:r>
        <w:rPr>
          <w:rFonts w:cs="Arial"/>
          <w:color w:val="000000"/>
          <w:sz w:val="22"/>
          <w:szCs w:val="22"/>
          <w:lang w:eastAsia="en-US"/>
        </w:rPr>
        <w:t>T: 0 44 1707 285369</w:t>
      </w:r>
    </w:p>
    <w:p w14:paraId="486454C3" w14:textId="77777777" w:rsidR="00F800CE" w:rsidRDefault="00F800CE" w:rsidP="000B7998">
      <w:pPr>
        <w:ind w:left="284" w:right="401"/>
        <w:rPr>
          <w:rFonts w:cs="Arial"/>
          <w:color w:val="000000"/>
          <w:sz w:val="22"/>
          <w:szCs w:val="22"/>
          <w:lang w:eastAsia="en-US"/>
        </w:rPr>
      </w:pPr>
      <w:r>
        <w:rPr>
          <w:rFonts w:cs="Arial"/>
          <w:color w:val="000000"/>
          <w:sz w:val="22"/>
          <w:szCs w:val="22"/>
          <w:lang w:eastAsia="en-US"/>
        </w:rPr>
        <w:t>F: 0 44 1707 285350</w:t>
      </w:r>
    </w:p>
    <w:p w14:paraId="4C148F69" w14:textId="77777777" w:rsidR="000B7998" w:rsidRPr="000B7998" w:rsidRDefault="000B7998" w:rsidP="000B7998">
      <w:pPr>
        <w:ind w:left="284" w:right="401"/>
        <w:rPr>
          <w:rFonts w:cs="Arial"/>
          <w:b/>
          <w:sz w:val="22"/>
          <w:szCs w:val="22"/>
        </w:rPr>
      </w:pPr>
    </w:p>
    <w:sectPr w:rsidR="000B7998" w:rsidRPr="000B7998" w:rsidSect="00CF5F2F">
      <w:footerReference w:type="default" r:id="rId10"/>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1C9CF2" w14:textId="77777777" w:rsidR="00076E81" w:rsidRDefault="00076E81" w:rsidP="00CF5F2F">
      <w:r>
        <w:separator/>
      </w:r>
    </w:p>
  </w:endnote>
  <w:endnote w:type="continuationSeparator" w:id="0">
    <w:p w14:paraId="406F8F21" w14:textId="77777777" w:rsidR="00076E81" w:rsidRDefault="00076E81" w:rsidP="00CF5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2"/>
        <w:szCs w:val="22"/>
      </w:rPr>
      <w:id w:val="183679907"/>
      <w:docPartObj>
        <w:docPartGallery w:val="Page Numbers (Bottom of Page)"/>
        <w:docPartUnique/>
      </w:docPartObj>
    </w:sdtPr>
    <w:sdtEndPr>
      <w:rPr>
        <w:rFonts w:cs="Arial"/>
        <w:sz w:val="20"/>
        <w:szCs w:val="24"/>
      </w:rPr>
    </w:sdtEndPr>
    <w:sdtContent>
      <w:p w14:paraId="5378D47A" w14:textId="77777777" w:rsidR="00CF5F2F" w:rsidRDefault="00CF5F2F">
        <w:pPr>
          <w:pStyle w:val="Footer"/>
          <w:jc w:val="right"/>
        </w:pPr>
        <w:r w:rsidRPr="00F800CE">
          <w:rPr>
            <w:rFonts w:cs="Arial"/>
            <w:sz w:val="22"/>
            <w:szCs w:val="22"/>
          </w:rPr>
          <w:t xml:space="preserve">  </w:t>
        </w:r>
        <w:r w:rsidRPr="00F800CE">
          <w:rPr>
            <w:rFonts w:cs="Arial"/>
            <w:i/>
            <w:sz w:val="22"/>
            <w:szCs w:val="22"/>
          </w:rPr>
          <w:t>Writing Visual Culture</w:t>
        </w:r>
        <w:r w:rsidRPr="00F800CE">
          <w:rPr>
            <w:rFonts w:cs="Arial"/>
            <w:sz w:val="22"/>
            <w:szCs w:val="22"/>
          </w:rPr>
          <w:t xml:space="preserve"> Style Guide p. </w:t>
        </w:r>
        <w:r w:rsidR="00051721" w:rsidRPr="00F800CE">
          <w:rPr>
            <w:rFonts w:cs="Arial"/>
            <w:sz w:val="22"/>
            <w:szCs w:val="22"/>
          </w:rPr>
          <w:fldChar w:fldCharType="begin"/>
        </w:r>
        <w:r w:rsidRPr="00F800CE">
          <w:rPr>
            <w:rFonts w:cs="Arial"/>
            <w:sz w:val="22"/>
            <w:szCs w:val="22"/>
          </w:rPr>
          <w:instrText xml:space="preserve"> PAGE   \* MERGEFORMAT </w:instrText>
        </w:r>
        <w:r w:rsidR="00051721" w:rsidRPr="00F800CE">
          <w:rPr>
            <w:rFonts w:cs="Arial"/>
            <w:sz w:val="22"/>
            <w:szCs w:val="22"/>
          </w:rPr>
          <w:fldChar w:fldCharType="separate"/>
        </w:r>
        <w:r w:rsidR="00311868">
          <w:rPr>
            <w:rFonts w:cs="Arial"/>
            <w:noProof/>
            <w:sz w:val="22"/>
            <w:szCs w:val="22"/>
          </w:rPr>
          <w:t>2</w:t>
        </w:r>
        <w:r w:rsidR="00051721" w:rsidRPr="00F800CE">
          <w:rPr>
            <w:rFonts w:cs="Arial"/>
            <w:sz w:val="22"/>
            <w:szCs w:val="22"/>
          </w:rPr>
          <w:fldChar w:fldCharType="end"/>
        </w:r>
      </w:p>
    </w:sdtContent>
  </w:sdt>
  <w:p w14:paraId="5D7C2050" w14:textId="77777777" w:rsidR="00CF5F2F" w:rsidRDefault="00CF5F2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7E3354" w14:textId="77777777" w:rsidR="00076E81" w:rsidRDefault="00076E81" w:rsidP="00CF5F2F">
      <w:r>
        <w:separator/>
      </w:r>
    </w:p>
  </w:footnote>
  <w:footnote w:type="continuationSeparator" w:id="0">
    <w:p w14:paraId="0687DFD8" w14:textId="77777777" w:rsidR="00076E81" w:rsidRDefault="00076E81" w:rsidP="00CF5F2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274D3C"/>
    <w:multiLevelType w:val="hybridMultilevel"/>
    <w:tmpl w:val="905A698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
    <w:nsid w:val="36B7455D"/>
    <w:multiLevelType w:val="hybridMultilevel"/>
    <w:tmpl w:val="6B54D6F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nsid w:val="41F16EA3"/>
    <w:multiLevelType w:val="hybridMultilevel"/>
    <w:tmpl w:val="62E2FD5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nsid w:val="790C1539"/>
    <w:multiLevelType w:val="hybridMultilevel"/>
    <w:tmpl w:val="C12AE73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nsid w:val="7BE148FB"/>
    <w:multiLevelType w:val="hybridMultilevel"/>
    <w:tmpl w:val="2052384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proofState w:spelling="clean" w:grammar="clean"/>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998"/>
    <w:rsid w:val="00051721"/>
    <w:rsid w:val="00073249"/>
    <w:rsid w:val="00076E81"/>
    <w:rsid w:val="000B7998"/>
    <w:rsid w:val="00140D26"/>
    <w:rsid w:val="00171AC0"/>
    <w:rsid w:val="00285075"/>
    <w:rsid w:val="00292612"/>
    <w:rsid w:val="002F05BB"/>
    <w:rsid w:val="00300ABB"/>
    <w:rsid w:val="00311868"/>
    <w:rsid w:val="00402366"/>
    <w:rsid w:val="004B6637"/>
    <w:rsid w:val="00557F72"/>
    <w:rsid w:val="0059288C"/>
    <w:rsid w:val="005B5FDD"/>
    <w:rsid w:val="005C7852"/>
    <w:rsid w:val="005D19B9"/>
    <w:rsid w:val="00704BA1"/>
    <w:rsid w:val="00790607"/>
    <w:rsid w:val="007D07B2"/>
    <w:rsid w:val="00852A01"/>
    <w:rsid w:val="00877FE3"/>
    <w:rsid w:val="008F08AC"/>
    <w:rsid w:val="00942C0D"/>
    <w:rsid w:val="009C7DDB"/>
    <w:rsid w:val="009F312A"/>
    <w:rsid w:val="009F47B7"/>
    <w:rsid w:val="009F636B"/>
    <w:rsid w:val="00B2223E"/>
    <w:rsid w:val="00BC73C0"/>
    <w:rsid w:val="00BD04F1"/>
    <w:rsid w:val="00BE5825"/>
    <w:rsid w:val="00BF3B26"/>
    <w:rsid w:val="00C16391"/>
    <w:rsid w:val="00C62155"/>
    <w:rsid w:val="00C963A3"/>
    <w:rsid w:val="00CA0EFF"/>
    <w:rsid w:val="00CF5F2F"/>
    <w:rsid w:val="00EB3A9E"/>
    <w:rsid w:val="00F73F27"/>
    <w:rsid w:val="00F800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AB364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16391"/>
    <w:pPr>
      <w:spacing w:after="0" w:line="240" w:lineRule="auto"/>
    </w:pPr>
    <w:rPr>
      <w:rFonts w:ascii="Arial" w:hAnsi="Arial" w:cs="Times New Roman"/>
      <w:sz w:val="20"/>
      <w:szCs w:val="24"/>
      <w:lang w:eastAsia="en-GB"/>
    </w:rPr>
  </w:style>
  <w:style w:type="paragraph" w:styleId="Heading1">
    <w:name w:val="heading 1"/>
    <w:basedOn w:val="Normal"/>
    <w:next w:val="Normal"/>
    <w:link w:val="Heading1Char"/>
    <w:uiPriority w:val="9"/>
    <w:qFormat/>
    <w:rsid w:val="00557F72"/>
    <w:pPr>
      <w:keepNext/>
      <w:keepLines/>
      <w:spacing w:before="480"/>
      <w:outlineLvl w:val="0"/>
    </w:pPr>
    <w:rPr>
      <w:rFonts w:asciiTheme="majorHAnsi" w:eastAsiaTheme="majorEastAsia" w:hAnsiTheme="majorHAnsi" w:cstheme="majorBidi"/>
      <w:b/>
      <w:bCs/>
      <w:color w:val="000000" w:themeColor="text1"/>
      <w:sz w:val="28"/>
      <w:szCs w:val="28"/>
    </w:rPr>
  </w:style>
  <w:style w:type="paragraph" w:styleId="Heading2">
    <w:name w:val="heading 2"/>
    <w:basedOn w:val="Normal"/>
    <w:next w:val="Normal"/>
    <w:link w:val="Heading2Char"/>
    <w:uiPriority w:val="9"/>
    <w:unhideWhenUsed/>
    <w:qFormat/>
    <w:rsid w:val="00C963A3"/>
    <w:pPr>
      <w:keepNext/>
      <w:keepLines/>
      <w:spacing w:before="200"/>
      <w:outlineLvl w:val="1"/>
    </w:pPr>
    <w:rPr>
      <w:rFonts w:eastAsiaTheme="majorEastAsia" w:cstheme="majorBidi"/>
      <w:b/>
      <w:bCs/>
      <w:color w:val="000000" w:themeColor="text1"/>
      <w:sz w:val="26"/>
      <w:szCs w:val="26"/>
    </w:rPr>
  </w:style>
  <w:style w:type="paragraph" w:styleId="Heading3">
    <w:name w:val="heading 3"/>
    <w:basedOn w:val="Normal"/>
    <w:next w:val="Normal"/>
    <w:link w:val="Heading3Char"/>
    <w:uiPriority w:val="9"/>
    <w:unhideWhenUsed/>
    <w:qFormat/>
    <w:rsid w:val="00C963A3"/>
    <w:pPr>
      <w:keepNext/>
      <w:keepLines/>
      <w:spacing w:before="200"/>
      <w:outlineLvl w:val="2"/>
    </w:pPr>
    <w:rPr>
      <w:rFonts w:eastAsiaTheme="majorEastAsia" w:cstheme="majorBidi"/>
      <w:b/>
      <w:bCs/>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963A3"/>
    <w:rPr>
      <w:rFonts w:ascii="Times New Roman" w:eastAsiaTheme="majorEastAsia" w:hAnsi="Times New Roman" w:cstheme="majorBidi"/>
      <w:b/>
      <w:bCs/>
      <w:color w:val="000000" w:themeColor="text1"/>
      <w:sz w:val="26"/>
      <w:szCs w:val="26"/>
      <w:lang w:eastAsia="en-GB"/>
    </w:rPr>
  </w:style>
  <w:style w:type="character" w:customStyle="1" w:styleId="Heading1Char">
    <w:name w:val="Heading 1 Char"/>
    <w:basedOn w:val="DefaultParagraphFont"/>
    <w:link w:val="Heading1"/>
    <w:uiPriority w:val="9"/>
    <w:rsid w:val="00557F72"/>
    <w:rPr>
      <w:rFonts w:asciiTheme="majorHAnsi" w:eastAsiaTheme="majorEastAsia" w:hAnsiTheme="majorHAnsi" w:cstheme="majorBidi"/>
      <w:b/>
      <w:bCs/>
      <w:color w:val="000000" w:themeColor="text1"/>
      <w:sz w:val="28"/>
      <w:szCs w:val="28"/>
      <w:lang w:eastAsia="en-GB"/>
    </w:rPr>
  </w:style>
  <w:style w:type="character" w:customStyle="1" w:styleId="Heading3Char">
    <w:name w:val="Heading 3 Char"/>
    <w:basedOn w:val="DefaultParagraphFont"/>
    <w:link w:val="Heading3"/>
    <w:uiPriority w:val="9"/>
    <w:rsid w:val="00C963A3"/>
    <w:rPr>
      <w:rFonts w:ascii="Times New Roman" w:eastAsiaTheme="majorEastAsia" w:hAnsi="Times New Roman" w:cstheme="majorBidi"/>
      <w:b/>
      <w:bCs/>
      <w:color w:val="000000" w:themeColor="text1"/>
      <w:sz w:val="24"/>
      <w:szCs w:val="24"/>
      <w:lang w:eastAsia="en-GB"/>
    </w:rPr>
  </w:style>
  <w:style w:type="paragraph" w:styleId="BalloonText">
    <w:name w:val="Balloon Text"/>
    <w:basedOn w:val="Normal"/>
    <w:link w:val="BalloonTextChar"/>
    <w:uiPriority w:val="99"/>
    <w:semiHidden/>
    <w:unhideWhenUsed/>
    <w:rsid w:val="000B7998"/>
    <w:rPr>
      <w:rFonts w:ascii="Tahoma" w:hAnsi="Tahoma" w:cs="Tahoma"/>
      <w:sz w:val="16"/>
      <w:szCs w:val="16"/>
    </w:rPr>
  </w:style>
  <w:style w:type="character" w:customStyle="1" w:styleId="BalloonTextChar">
    <w:name w:val="Balloon Text Char"/>
    <w:basedOn w:val="DefaultParagraphFont"/>
    <w:link w:val="BalloonText"/>
    <w:uiPriority w:val="99"/>
    <w:semiHidden/>
    <w:rsid w:val="000B7998"/>
    <w:rPr>
      <w:rFonts w:ascii="Tahoma" w:hAnsi="Tahoma" w:cs="Tahoma"/>
      <w:sz w:val="16"/>
      <w:szCs w:val="16"/>
      <w:lang w:eastAsia="en-GB"/>
    </w:rPr>
  </w:style>
  <w:style w:type="paragraph" w:customStyle="1" w:styleId="Default">
    <w:name w:val="Default"/>
    <w:rsid w:val="000B7998"/>
    <w:pPr>
      <w:autoSpaceDE w:val="0"/>
      <w:autoSpaceDN w:val="0"/>
      <w:adjustRightInd w:val="0"/>
      <w:spacing w:after="0" w:line="240" w:lineRule="auto"/>
    </w:pPr>
    <w:rPr>
      <w:rFonts w:ascii="Arial" w:hAnsi="Arial" w:cs="Arial"/>
      <w:color w:val="000000"/>
      <w:sz w:val="24"/>
      <w:szCs w:val="24"/>
    </w:rPr>
  </w:style>
  <w:style w:type="character" w:styleId="Emphasis">
    <w:name w:val="Emphasis"/>
    <w:basedOn w:val="DefaultParagraphFont"/>
    <w:uiPriority w:val="20"/>
    <w:qFormat/>
    <w:rsid w:val="009F312A"/>
    <w:rPr>
      <w:i/>
      <w:iCs/>
    </w:rPr>
  </w:style>
  <w:style w:type="paragraph" w:styleId="ListParagraph">
    <w:name w:val="List Paragraph"/>
    <w:basedOn w:val="Normal"/>
    <w:uiPriority w:val="34"/>
    <w:qFormat/>
    <w:rsid w:val="00292612"/>
    <w:pPr>
      <w:ind w:left="720"/>
      <w:contextualSpacing/>
    </w:pPr>
  </w:style>
  <w:style w:type="character" w:styleId="Hyperlink">
    <w:name w:val="Hyperlink"/>
    <w:basedOn w:val="DefaultParagraphFont"/>
    <w:uiPriority w:val="99"/>
    <w:unhideWhenUsed/>
    <w:rsid w:val="004B6637"/>
    <w:rPr>
      <w:color w:val="0000FF" w:themeColor="hyperlink"/>
      <w:u w:val="single"/>
    </w:rPr>
  </w:style>
  <w:style w:type="paragraph" w:styleId="Header">
    <w:name w:val="header"/>
    <w:basedOn w:val="Normal"/>
    <w:link w:val="HeaderChar"/>
    <w:uiPriority w:val="99"/>
    <w:semiHidden/>
    <w:unhideWhenUsed/>
    <w:rsid w:val="00CF5F2F"/>
    <w:pPr>
      <w:tabs>
        <w:tab w:val="center" w:pos="4513"/>
        <w:tab w:val="right" w:pos="9026"/>
      </w:tabs>
    </w:pPr>
  </w:style>
  <w:style w:type="character" w:customStyle="1" w:styleId="HeaderChar">
    <w:name w:val="Header Char"/>
    <w:basedOn w:val="DefaultParagraphFont"/>
    <w:link w:val="Header"/>
    <w:uiPriority w:val="99"/>
    <w:semiHidden/>
    <w:rsid w:val="00CF5F2F"/>
    <w:rPr>
      <w:rFonts w:ascii="Arial" w:hAnsi="Arial" w:cs="Times New Roman"/>
      <w:sz w:val="20"/>
      <w:szCs w:val="24"/>
      <w:lang w:eastAsia="en-GB"/>
    </w:rPr>
  </w:style>
  <w:style w:type="paragraph" w:styleId="Footer">
    <w:name w:val="footer"/>
    <w:basedOn w:val="Normal"/>
    <w:link w:val="FooterChar"/>
    <w:uiPriority w:val="99"/>
    <w:unhideWhenUsed/>
    <w:rsid w:val="00CF5F2F"/>
    <w:pPr>
      <w:tabs>
        <w:tab w:val="center" w:pos="4513"/>
        <w:tab w:val="right" w:pos="9026"/>
      </w:tabs>
    </w:pPr>
  </w:style>
  <w:style w:type="character" w:customStyle="1" w:styleId="FooterChar">
    <w:name w:val="Footer Char"/>
    <w:basedOn w:val="DefaultParagraphFont"/>
    <w:link w:val="Footer"/>
    <w:uiPriority w:val="99"/>
    <w:rsid w:val="00CF5F2F"/>
    <w:rPr>
      <w:rFonts w:ascii="Arial" w:hAnsi="Arial" w:cs="Times New Roman"/>
      <w:sz w:val="20"/>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688122">
      <w:bodyDiv w:val="1"/>
      <w:marLeft w:val="0"/>
      <w:marRight w:val="0"/>
      <w:marTop w:val="0"/>
      <w:marBottom w:val="0"/>
      <w:divBdr>
        <w:top w:val="none" w:sz="0" w:space="0" w:color="auto"/>
        <w:left w:val="none" w:sz="0" w:space="0" w:color="auto"/>
        <w:bottom w:val="none" w:sz="0" w:space="0" w:color="auto"/>
        <w:right w:val="none" w:sz="0" w:space="0" w:color="auto"/>
      </w:divBdr>
    </w:div>
    <w:div w:id="209520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gif"/><Relationship Id="rId8" Type="http://schemas.openxmlformats.org/officeDocument/2006/relationships/hyperlink" Target="http://www.chicagomanualofstyle.org/tools_citationguide.html" TargetMode="External"/><Relationship Id="rId9" Type="http://schemas.openxmlformats.org/officeDocument/2006/relationships/hyperlink" Target="mailto:g.lees-maffei@herts.ac.uk"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730</Words>
  <Characters>4167</Characters>
  <Application>Microsoft Macintosh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Microsoft Office User</cp:lastModifiedBy>
  <cp:revision>2</cp:revision>
  <cp:lastPrinted>2011-01-19T12:29:00Z</cp:lastPrinted>
  <dcterms:created xsi:type="dcterms:W3CDTF">2017-11-02T16:05:00Z</dcterms:created>
  <dcterms:modified xsi:type="dcterms:W3CDTF">2017-11-02T16:05:00Z</dcterms:modified>
</cp:coreProperties>
</file>